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BF1" w:rsidRPr="00C450C1" w:rsidRDefault="00FB0BF1" w:rsidP="00C450C1">
      <w:pPr>
        <w:jc w:val="center"/>
        <w:rPr>
          <w:rFonts w:ascii="Times New Roman" w:hAnsi="Times New Roman" w:cs="Times New Roman"/>
          <w:sz w:val="28"/>
          <w:szCs w:val="28"/>
        </w:rPr>
      </w:pPr>
      <w:r w:rsidRPr="00C450C1">
        <w:rPr>
          <w:rFonts w:ascii="Times New Roman" w:hAnsi="Times New Roman" w:cs="Times New Roman"/>
          <w:sz w:val="28"/>
          <w:szCs w:val="28"/>
        </w:rPr>
        <w:t>РЕКОМЕНДАЦИИ ГРАЖДАНАМ: Как правильно организовать режим дня школьника?</w:t>
      </w:r>
    </w:p>
    <w:p w:rsidR="00FB0BF1" w:rsidRPr="00C450C1" w:rsidRDefault="00FB0BF1" w:rsidP="00C450C1">
      <w:pPr>
        <w:jc w:val="center"/>
        <w:rPr>
          <w:rFonts w:ascii="Times New Roman" w:hAnsi="Times New Roman" w:cs="Times New Roman"/>
          <w:sz w:val="28"/>
          <w:szCs w:val="28"/>
        </w:rPr>
      </w:pPr>
    </w:p>
    <w:p w:rsidR="004102D0"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Наибольшее влияние на состояние здоровья школьника оказывают количество и качество сна, питание и двигательная активность.</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 п.</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Кровать у ребёнка должна быть ровной, не провисающей, с невысокой подушкой. Комнату нужно хорошо проветривать.</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Примерные нормы ночного сна для школьников:</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Рабочий стол</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FB0BF1" w:rsidRPr="00C450C1" w:rsidRDefault="00FB0BF1" w:rsidP="00C450C1">
      <w:pPr>
        <w:rPr>
          <w:rFonts w:ascii="Times New Roman" w:hAnsi="Times New Roman" w:cs="Times New Roman"/>
          <w:sz w:val="24"/>
          <w:szCs w:val="24"/>
        </w:rPr>
      </w:pP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lastRenderedPageBreak/>
        <w:t>Школьный ранец</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Вес ранца не должен превышать: для учащихся начальных классов — 700 г, для учащихся средних и старших классов — 1000 г.</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Питание</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Для школьников рекомендуется 4–5-разовое питание.</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bookmarkStart w:id="0" w:name="_GoBack"/>
      <w:bookmarkEnd w:id="0"/>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Игры и прогулки</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FB0BF1" w:rsidRPr="00C450C1" w:rsidRDefault="00FB0BF1" w:rsidP="00C450C1">
      <w:pPr>
        <w:rPr>
          <w:rFonts w:ascii="Times New Roman" w:hAnsi="Times New Roman" w:cs="Times New Roman"/>
          <w:sz w:val="24"/>
          <w:szCs w:val="24"/>
        </w:rPr>
      </w:pPr>
      <w:r w:rsidRPr="00C450C1">
        <w:rPr>
          <w:rFonts w:ascii="Times New Roman" w:hAnsi="Times New Roman" w:cs="Times New Roman"/>
          <w:sz w:val="24"/>
          <w:szCs w:val="24"/>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FB0BF1" w:rsidRPr="00C450C1" w:rsidRDefault="00FB0BF1" w:rsidP="00C450C1">
      <w:pPr>
        <w:rPr>
          <w:rFonts w:ascii="Times New Roman" w:hAnsi="Times New Roman" w:cs="Times New Roman"/>
          <w:sz w:val="24"/>
          <w:szCs w:val="24"/>
        </w:rPr>
      </w:pPr>
    </w:p>
    <w:p w:rsidR="002020E2" w:rsidRDefault="00FB0BF1" w:rsidP="002B1E47">
      <w:pPr>
        <w:shd w:val="clear" w:color="auto" w:fill="F8F8F8"/>
        <w:spacing w:after="0" w:line="240" w:lineRule="auto"/>
      </w:pPr>
      <w:r w:rsidRPr="00FB0BF1">
        <w:rPr>
          <w:rFonts w:ascii="Arial" w:eastAsia="Times New Roman" w:hAnsi="Arial" w:cs="Arial"/>
          <w:noProof/>
          <w:color w:val="1D1D1D"/>
          <w:sz w:val="21"/>
          <w:szCs w:val="21"/>
          <w:lang w:eastAsia="ru-RU"/>
        </w:rPr>
        <w:lastRenderedPageBreak/>
        <w:drawing>
          <wp:inline distT="0" distB="0" distL="0" distR="0" wp14:anchorId="3F1728BE" wp14:editId="17B40984">
            <wp:extent cx="5623560" cy="9890760"/>
            <wp:effectExtent l="0" t="0" r="0" b="0"/>
            <wp:docPr id="1" name="Рисунок 1"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9034" cy="9953152"/>
                    </a:xfrm>
                    <a:prstGeom prst="rect">
                      <a:avLst/>
                    </a:prstGeom>
                    <a:noFill/>
                    <a:ln>
                      <a:noFill/>
                    </a:ln>
                  </pic:spPr>
                </pic:pic>
              </a:graphicData>
            </a:graphic>
          </wp:inline>
        </w:drawing>
      </w:r>
    </w:p>
    <w:sectPr w:rsidR="002020E2" w:rsidSect="002B1E47">
      <w:pgSz w:w="11906" w:h="16838"/>
      <w:pgMar w:top="284"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F1"/>
    <w:rsid w:val="002B1E47"/>
    <w:rsid w:val="004102D0"/>
    <w:rsid w:val="00B213AE"/>
    <w:rsid w:val="00B65368"/>
    <w:rsid w:val="00C450C1"/>
    <w:rsid w:val="00FB0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7BCF6-F36D-4B9B-A789-88004E58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1E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B1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5113">
      <w:bodyDiv w:val="1"/>
      <w:marLeft w:val="0"/>
      <w:marRight w:val="0"/>
      <w:marTop w:val="0"/>
      <w:marBottom w:val="0"/>
      <w:divBdr>
        <w:top w:val="none" w:sz="0" w:space="0" w:color="auto"/>
        <w:left w:val="none" w:sz="0" w:space="0" w:color="auto"/>
        <w:bottom w:val="none" w:sz="0" w:space="0" w:color="auto"/>
        <w:right w:val="none" w:sz="0" w:space="0" w:color="auto"/>
      </w:divBdr>
      <w:divsChild>
        <w:div w:id="2097438692">
          <w:marLeft w:val="0"/>
          <w:marRight w:val="0"/>
          <w:marTop w:val="0"/>
          <w:marBottom w:val="0"/>
          <w:divBdr>
            <w:top w:val="none" w:sz="0" w:space="0" w:color="auto"/>
            <w:left w:val="none" w:sz="0" w:space="0" w:color="auto"/>
            <w:bottom w:val="none" w:sz="0" w:space="0" w:color="auto"/>
            <w:right w:val="none" w:sz="0" w:space="0" w:color="auto"/>
          </w:divBdr>
        </w:div>
        <w:div w:id="46531398">
          <w:marLeft w:val="0"/>
          <w:marRight w:val="0"/>
          <w:marTop w:val="0"/>
          <w:marBottom w:val="0"/>
          <w:divBdr>
            <w:top w:val="none" w:sz="0" w:space="0" w:color="auto"/>
            <w:left w:val="none" w:sz="0" w:space="0" w:color="auto"/>
            <w:bottom w:val="none" w:sz="0" w:space="0" w:color="auto"/>
            <w:right w:val="none" w:sz="0" w:space="0" w:color="auto"/>
          </w:divBdr>
          <w:divsChild>
            <w:div w:id="1463697634">
              <w:marLeft w:val="0"/>
              <w:marRight w:val="0"/>
              <w:marTop w:val="0"/>
              <w:marBottom w:val="0"/>
              <w:divBdr>
                <w:top w:val="none" w:sz="0" w:space="0" w:color="auto"/>
                <w:left w:val="none" w:sz="0" w:space="0" w:color="auto"/>
                <w:bottom w:val="none" w:sz="0" w:space="0" w:color="auto"/>
                <w:right w:val="none" w:sz="0" w:space="0" w:color="auto"/>
              </w:divBdr>
            </w:div>
            <w:div w:id="788165478">
              <w:marLeft w:val="0"/>
              <w:marRight w:val="0"/>
              <w:marTop w:val="0"/>
              <w:marBottom w:val="0"/>
              <w:divBdr>
                <w:top w:val="none" w:sz="0" w:space="0" w:color="auto"/>
                <w:left w:val="none" w:sz="0" w:space="0" w:color="auto"/>
                <w:bottom w:val="none" w:sz="0" w:space="0" w:color="auto"/>
                <w:right w:val="none" w:sz="0" w:space="0" w:color="auto"/>
              </w:divBdr>
            </w:div>
            <w:div w:id="801919939">
              <w:marLeft w:val="0"/>
              <w:marRight w:val="0"/>
              <w:marTop w:val="0"/>
              <w:marBottom w:val="0"/>
              <w:divBdr>
                <w:top w:val="none" w:sz="0" w:space="0" w:color="auto"/>
                <w:left w:val="none" w:sz="0" w:space="0" w:color="auto"/>
                <w:bottom w:val="none" w:sz="0" w:space="0" w:color="auto"/>
                <w:right w:val="none" w:sz="0" w:space="0" w:color="auto"/>
              </w:divBdr>
            </w:div>
            <w:div w:id="1940020840">
              <w:marLeft w:val="0"/>
              <w:marRight w:val="0"/>
              <w:marTop w:val="0"/>
              <w:marBottom w:val="0"/>
              <w:divBdr>
                <w:top w:val="none" w:sz="0" w:space="0" w:color="auto"/>
                <w:left w:val="none" w:sz="0" w:space="0" w:color="auto"/>
                <w:bottom w:val="none" w:sz="0" w:space="0" w:color="auto"/>
                <w:right w:val="none" w:sz="0" w:space="0" w:color="auto"/>
              </w:divBdr>
            </w:div>
            <w:div w:id="1604728889">
              <w:marLeft w:val="0"/>
              <w:marRight w:val="0"/>
              <w:marTop w:val="0"/>
              <w:marBottom w:val="0"/>
              <w:divBdr>
                <w:top w:val="none" w:sz="0" w:space="0" w:color="auto"/>
                <w:left w:val="none" w:sz="0" w:space="0" w:color="auto"/>
                <w:bottom w:val="none" w:sz="0" w:space="0" w:color="auto"/>
                <w:right w:val="none" w:sz="0" w:space="0" w:color="auto"/>
              </w:divBdr>
            </w:div>
            <w:div w:id="83308615">
              <w:marLeft w:val="0"/>
              <w:marRight w:val="0"/>
              <w:marTop w:val="0"/>
              <w:marBottom w:val="0"/>
              <w:divBdr>
                <w:top w:val="none" w:sz="0" w:space="0" w:color="auto"/>
                <w:left w:val="none" w:sz="0" w:space="0" w:color="auto"/>
                <w:bottom w:val="none" w:sz="0" w:space="0" w:color="auto"/>
                <w:right w:val="none" w:sz="0" w:space="0" w:color="auto"/>
              </w:divBdr>
            </w:div>
            <w:div w:id="994650143">
              <w:marLeft w:val="0"/>
              <w:marRight w:val="0"/>
              <w:marTop w:val="0"/>
              <w:marBottom w:val="0"/>
              <w:divBdr>
                <w:top w:val="none" w:sz="0" w:space="0" w:color="auto"/>
                <w:left w:val="none" w:sz="0" w:space="0" w:color="auto"/>
                <w:bottom w:val="none" w:sz="0" w:space="0" w:color="auto"/>
                <w:right w:val="none" w:sz="0" w:space="0" w:color="auto"/>
              </w:divBdr>
            </w:div>
            <w:div w:id="903292636">
              <w:marLeft w:val="0"/>
              <w:marRight w:val="0"/>
              <w:marTop w:val="0"/>
              <w:marBottom w:val="0"/>
              <w:divBdr>
                <w:top w:val="none" w:sz="0" w:space="0" w:color="auto"/>
                <w:left w:val="none" w:sz="0" w:space="0" w:color="auto"/>
                <w:bottom w:val="none" w:sz="0" w:space="0" w:color="auto"/>
                <w:right w:val="none" w:sz="0" w:space="0" w:color="auto"/>
              </w:divBdr>
            </w:div>
            <w:div w:id="1628970375">
              <w:marLeft w:val="0"/>
              <w:marRight w:val="0"/>
              <w:marTop w:val="0"/>
              <w:marBottom w:val="0"/>
              <w:divBdr>
                <w:top w:val="none" w:sz="0" w:space="0" w:color="auto"/>
                <w:left w:val="none" w:sz="0" w:space="0" w:color="auto"/>
                <w:bottom w:val="none" w:sz="0" w:space="0" w:color="auto"/>
                <w:right w:val="none" w:sz="0" w:space="0" w:color="auto"/>
              </w:divBdr>
            </w:div>
            <w:div w:id="1494561925">
              <w:marLeft w:val="0"/>
              <w:marRight w:val="0"/>
              <w:marTop w:val="0"/>
              <w:marBottom w:val="0"/>
              <w:divBdr>
                <w:top w:val="none" w:sz="0" w:space="0" w:color="auto"/>
                <w:left w:val="none" w:sz="0" w:space="0" w:color="auto"/>
                <w:bottom w:val="none" w:sz="0" w:space="0" w:color="auto"/>
                <w:right w:val="none" w:sz="0" w:space="0" w:color="auto"/>
              </w:divBdr>
            </w:div>
            <w:div w:id="1855529742">
              <w:marLeft w:val="0"/>
              <w:marRight w:val="0"/>
              <w:marTop w:val="0"/>
              <w:marBottom w:val="0"/>
              <w:divBdr>
                <w:top w:val="none" w:sz="0" w:space="0" w:color="auto"/>
                <w:left w:val="none" w:sz="0" w:space="0" w:color="auto"/>
                <w:bottom w:val="none" w:sz="0" w:space="0" w:color="auto"/>
                <w:right w:val="none" w:sz="0" w:space="0" w:color="auto"/>
              </w:divBdr>
            </w:div>
            <w:div w:id="1498614462">
              <w:marLeft w:val="0"/>
              <w:marRight w:val="0"/>
              <w:marTop w:val="0"/>
              <w:marBottom w:val="0"/>
              <w:divBdr>
                <w:top w:val="none" w:sz="0" w:space="0" w:color="auto"/>
                <w:left w:val="none" w:sz="0" w:space="0" w:color="auto"/>
                <w:bottom w:val="none" w:sz="0" w:space="0" w:color="auto"/>
                <w:right w:val="none" w:sz="0" w:space="0" w:color="auto"/>
              </w:divBdr>
            </w:div>
            <w:div w:id="416632895">
              <w:marLeft w:val="0"/>
              <w:marRight w:val="0"/>
              <w:marTop w:val="0"/>
              <w:marBottom w:val="0"/>
              <w:divBdr>
                <w:top w:val="none" w:sz="0" w:space="0" w:color="auto"/>
                <w:left w:val="none" w:sz="0" w:space="0" w:color="auto"/>
                <w:bottom w:val="none" w:sz="0" w:space="0" w:color="auto"/>
                <w:right w:val="none" w:sz="0" w:space="0" w:color="auto"/>
              </w:divBdr>
            </w:div>
            <w:div w:id="701787953">
              <w:marLeft w:val="0"/>
              <w:marRight w:val="0"/>
              <w:marTop w:val="0"/>
              <w:marBottom w:val="0"/>
              <w:divBdr>
                <w:top w:val="none" w:sz="0" w:space="0" w:color="auto"/>
                <w:left w:val="none" w:sz="0" w:space="0" w:color="auto"/>
                <w:bottom w:val="none" w:sz="0" w:space="0" w:color="auto"/>
                <w:right w:val="none" w:sz="0" w:space="0" w:color="auto"/>
              </w:divBdr>
            </w:div>
            <w:div w:id="1543983416">
              <w:marLeft w:val="0"/>
              <w:marRight w:val="0"/>
              <w:marTop w:val="0"/>
              <w:marBottom w:val="0"/>
              <w:divBdr>
                <w:top w:val="none" w:sz="0" w:space="0" w:color="auto"/>
                <w:left w:val="none" w:sz="0" w:space="0" w:color="auto"/>
                <w:bottom w:val="none" w:sz="0" w:space="0" w:color="auto"/>
                <w:right w:val="none" w:sz="0" w:space="0" w:color="auto"/>
              </w:divBdr>
            </w:div>
            <w:div w:id="66929226">
              <w:marLeft w:val="0"/>
              <w:marRight w:val="0"/>
              <w:marTop w:val="0"/>
              <w:marBottom w:val="0"/>
              <w:divBdr>
                <w:top w:val="none" w:sz="0" w:space="0" w:color="auto"/>
                <w:left w:val="none" w:sz="0" w:space="0" w:color="auto"/>
                <w:bottom w:val="none" w:sz="0" w:space="0" w:color="auto"/>
                <w:right w:val="none" w:sz="0" w:space="0" w:color="auto"/>
              </w:divBdr>
            </w:div>
            <w:div w:id="899024142">
              <w:marLeft w:val="0"/>
              <w:marRight w:val="0"/>
              <w:marTop w:val="0"/>
              <w:marBottom w:val="0"/>
              <w:divBdr>
                <w:top w:val="none" w:sz="0" w:space="0" w:color="auto"/>
                <w:left w:val="none" w:sz="0" w:space="0" w:color="auto"/>
                <w:bottom w:val="none" w:sz="0" w:space="0" w:color="auto"/>
                <w:right w:val="none" w:sz="0" w:space="0" w:color="auto"/>
              </w:divBdr>
            </w:div>
            <w:div w:id="2047489777">
              <w:marLeft w:val="0"/>
              <w:marRight w:val="0"/>
              <w:marTop w:val="0"/>
              <w:marBottom w:val="0"/>
              <w:divBdr>
                <w:top w:val="none" w:sz="0" w:space="0" w:color="auto"/>
                <w:left w:val="none" w:sz="0" w:space="0" w:color="auto"/>
                <w:bottom w:val="none" w:sz="0" w:space="0" w:color="auto"/>
                <w:right w:val="none" w:sz="0" w:space="0" w:color="auto"/>
              </w:divBdr>
            </w:div>
            <w:div w:id="1259634218">
              <w:marLeft w:val="0"/>
              <w:marRight w:val="0"/>
              <w:marTop w:val="0"/>
              <w:marBottom w:val="0"/>
              <w:divBdr>
                <w:top w:val="none" w:sz="0" w:space="0" w:color="auto"/>
                <w:left w:val="none" w:sz="0" w:space="0" w:color="auto"/>
                <w:bottom w:val="none" w:sz="0" w:space="0" w:color="auto"/>
                <w:right w:val="none" w:sz="0" w:space="0" w:color="auto"/>
              </w:divBdr>
            </w:div>
            <w:div w:id="834227849">
              <w:marLeft w:val="0"/>
              <w:marRight w:val="0"/>
              <w:marTop w:val="0"/>
              <w:marBottom w:val="0"/>
              <w:divBdr>
                <w:top w:val="none" w:sz="0" w:space="0" w:color="auto"/>
                <w:left w:val="none" w:sz="0" w:space="0" w:color="auto"/>
                <w:bottom w:val="none" w:sz="0" w:space="0" w:color="auto"/>
                <w:right w:val="none" w:sz="0" w:space="0" w:color="auto"/>
              </w:divBdr>
            </w:div>
            <w:div w:id="263459784">
              <w:marLeft w:val="0"/>
              <w:marRight w:val="0"/>
              <w:marTop w:val="0"/>
              <w:marBottom w:val="0"/>
              <w:divBdr>
                <w:top w:val="none" w:sz="0" w:space="0" w:color="auto"/>
                <w:left w:val="none" w:sz="0" w:space="0" w:color="auto"/>
                <w:bottom w:val="none" w:sz="0" w:space="0" w:color="auto"/>
                <w:right w:val="none" w:sz="0" w:space="0" w:color="auto"/>
              </w:divBdr>
            </w:div>
            <w:div w:id="1770392830">
              <w:marLeft w:val="0"/>
              <w:marRight w:val="0"/>
              <w:marTop w:val="0"/>
              <w:marBottom w:val="0"/>
              <w:divBdr>
                <w:top w:val="none" w:sz="0" w:space="0" w:color="auto"/>
                <w:left w:val="none" w:sz="0" w:space="0" w:color="auto"/>
                <w:bottom w:val="none" w:sz="0" w:space="0" w:color="auto"/>
                <w:right w:val="none" w:sz="0" w:space="0" w:color="auto"/>
              </w:divBdr>
            </w:div>
            <w:div w:id="32776058">
              <w:marLeft w:val="0"/>
              <w:marRight w:val="0"/>
              <w:marTop w:val="0"/>
              <w:marBottom w:val="0"/>
              <w:divBdr>
                <w:top w:val="none" w:sz="0" w:space="0" w:color="auto"/>
                <w:left w:val="none" w:sz="0" w:space="0" w:color="auto"/>
                <w:bottom w:val="none" w:sz="0" w:space="0" w:color="auto"/>
                <w:right w:val="none" w:sz="0" w:space="0" w:color="auto"/>
              </w:divBdr>
            </w:div>
            <w:div w:id="454755529">
              <w:marLeft w:val="0"/>
              <w:marRight w:val="0"/>
              <w:marTop w:val="0"/>
              <w:marBottom w:val="0"/>
              <w:divBdr>
                <w:top w:val="none" w:sz="0" w:space="0" w:color="auto"/>
                <w:left w:val="none" w:sz="0" w:space="0" w:color="auto"/>
                <w:bottom w:val="none" w:sz="0" w:space="0" w:color="auto"/>
                <w:right w:val="none" w:sz="0" w:space="0" w:color="auto"/>
              </w:divBdr>
            </w:div>
            <w:div w:id="403994297">
              <w:marLeft w:val="0"/>
              <w:marRight w:val="0"/>
              <w:marTop w:val="0"/>
              <w:marBottom w:val="0"/>
              <w:divBdr>
                <w:top w:val="none" w:sz="0" w:space="0" w:color="auto"/>
                <w:left w:val="none" w:sz="0" w:space="0" w:color="auto"/>
                <w:bottom w:val="none" w:sz="0" w:space="0" w:color="auto"/>
                <w:right w:val="none" w:sz="0" w:space="0" w:color="auto"/>
              </w:divBdr>
            </w:div>
            <w:div w:id="1376347622">
              <w:marLeft w:val="0"/>
              <w:marRight w:val="0"/>
              <w:marTop w:val="0"/>
              <w:marBottom w:val="0"/>
              <w:divBdr>
                <w:top w:val="none" w:sz="0" w:space="0" w:color="auto"/>
                <w:left w:val="none" w:sz="0" w:space="0" w:color="auto"/>
                <w:bottom w:val="none" w:sz="0" w:space="0" w:color="auto"/>
                <w:right w:val="none" w:sz="0" w:space="0" w:color="auto"/>
              </w:divBdr>
            </w:div>
            <w:div w:id="1205369278">
              <w:marLeft w:val="0"/>
              <w:marRight w:val="0"/>
              <w:marTop w:val="0"/>
              <w:marBottom w:val="0"/>
              <w:divBdr>
                <w:top w:val="none" w:sz="0" w:space="0" w:color="auto"/>
                <w:left w:val="none" w:sz="0" w:space="0" w:color="auto"/>
                <w:bottom w:val="none" w:sz="0" w:space="0" w:color="auto"/>
                <w:right w:val="none" w:sz="0" w:space="0" w:color="auto"/>
              </w:divBdr>
            </w:div>
            <w:div w:id="723914275">
              <w:marLeft w:val="0"/>
              <w:marRight w:val="0"/>
              <w:marTop w:val="0"/>
              <w:marBottom w:val="0"/>
              <w:divBdr>
                <w:top w:val="none" w:sz="0" w:space="0" w:color="auto"/>
                <w:left w:val="none" w:sz="0" w:space="0" w:color="auto"/>
                <w:bottom w:val="none" w:sz="0" w:space="0" w:color="auto"/>
                <w:right w:val="none" w:sz="0" w:space="0" w:color="auto"/>
              </w:divBdr>
            </w:div>
            <w:div w:id="1449665858">
              <w:marLeft w:val="0"/>
              <w:marRight w:val="0"/>
              <w:marTop w:val="0"/>
              <w:marBottom w:val="0"/>
              <w:divBdr>
                <w:top w:val="none" w:sz="0" w:space="0" w:color="auto"/>
                <w:left w:val="none" w:sz="0" w:space="0" w:color="auto"/>
                <w:bottom w:val="none" w:sz="0" w:space="0" w:color="auto"/>
                <w:right w:val="none" w:sz="0" w:space="0" w:color="auto"/>
              </w:divBdr>
            </w:div>
            <w:div w:id="1847819283">
              <w:marLeft w:val="0"/>
              <w:marRight w:val="0"/>
              <w:marTop w:val="0"/>
              <w:marBottom w:val="0"/>
              <w:divBdr>
                <w:top w:val="none" w:sz="0" w:space="0" w:color="auto"/>
                <w:left w:val="none" w:sz="0" w:space="0" w:color="auto"/>
                <w:bottom w:val="none" w:sz="0" w:space="0" w:color="auto"/>
                <w:right w:val="none" w:sz="0" w:space="0" w:color="auto"/>
              </w:divBdr>
            </w:div>
            <w:div w:id="241257841">
              <w:marLeft w:val="0"/>
              <w:marRight w:val="0"/>
              <w:marTop w:val="0"/>
              <w:marBottom w:val="0"/>
              <w:divBdr>
                <w:top w:val="none" w:sz="0" w:space="0" w:color="auto"/>
                <w:left w:val="none" w:sz="0" w:space="0" w:color="auto"/>
                <w:bottom w:val="none" w:sz="0" w:space="0" w:color="auto"/>
                <w:right w:val="none" w:sz="0" w:space="0" w:color="auto"/>
              </w:divBdr>
            </w:div>
            <w:div w:id="1974747638">
              <w:marLeft w:val="0"/>
              <w:marRight w:val="0"/>
              <w:marTop w:val="0"/>
              <w:marBottom w:val="0"/>
              <w:divBdr>
                <w:top w:val="none" w:sz="0" w:space="0" w:color="auto"/>
                <w:left w:val="none" w:sz="0" w:space="0" w:color="auto"/>
                <w:bottom w:val="none" w:sz="0" w:space="0" w:color="auto"/>
                <w:right w:val="none" w:sz="0" w:space="0" w:color="auto"/>
              </w:divBdr>
            </w:div>
            <w:div w:id="294220073">
              <w:marLeft w:val="0"/>
              <w:marRight w:val="0"/>
              <w:marTop w:val="0"/>
              <w:marBottom w:val="0"/>
              <w:divBdr>
                <w:top w:val="none" w:sz="0" w:space="0" w:color="auto"/>
                <w:left w:val="none" w:sz="0" w:space="0" w:color="auto"/>
                <w:bottom w:val="none" w:sz="0" w:space="0" w:color="auto"/>
                <w:right w:val="none" w:sz="0" w:space="0" w:color="auto"/>
              </w:divBdr>
            </w:div>
            <w:div w:id="1614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802</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Короленко Ирина Александровна</dc:creator>
  <cp:keywords/>
  <dc:description/>
  <cp:lastModifiedBy>Вострова А.Н.</cp:lastModifiedBy>
  <cp:revision>5</cp:revision>
  <cp:lastPrinted>2023-08-09T09:24:00Z</cp:lastPrinted>
  <dcterms:created xsi:type="dcterms:W3CDTF">2023-08-09T05:02:00Z</dcterms:created>
  <dcterms:modified xsi:type="dcterms:W3CDTF">2023-08-14T10:31:00Z</dcterms:modified>
</cp:coreProperties>
</file>