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27" w:rsidRPr="00415528" w:rsidRDefault="002F3E27" w:rsidP="002F3E27">
      <w:pPr>
        <w:autoSpaceDE w:val="0"/>
        <w:autoSpaceDN w:val="0"/>
        <w:adjustRightInd w:val="0"/>
        <w:spacing w:before="4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b/>
          <w:bCs/>
          <w:sz w:val="24"/>
          <w:szCs w:val="24"/>
        </w:rPr>
        <w:t>Каков правовой статус иностранных граждан?</w:t>
      </w:r>
    </w:p>
    <w:p w:rsidR="002F3E27" w:rsidRPr="00415528" w:rsidRDefault="002F3E27" w:rsidP="002F3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8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608"/>
      </w:tblGrid>
      <w:tr w:rsidR="002F3E27" w:rsidRPr="00415528">
        <w:tc>
          <w:tcPr>
            <w:tcW w:w="5000" w:type="pct"/>
            <w:tcBorders>
              <w:left w:val="single" w:sz="24" w:space="0" w:color="FE9500"/>
            </w:tcBorders>
            <w:shd w:val="clear" w:color="auto" w:fill="F2F4E6"/>
          </w:tcPr>
          <w:p w:rsidR="002F3E27" w:rsidRPr="00415528" w:rsidRDefault="002F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28">
              <w:rPr>
                <w:rFonts w:ascii="Times New Roman" w:hAnsi="Times New Roman" w:cs="Times New Roman"/>
                <w:sz w:val="24"/>
                <w:szCs w:val="24"/>
              </w:rPr>
              <w:t>Иностранные граждане пользуются правами и несут обязанности наравне с гражданами РФ с учетом особенностей и ограничений, установленных федеральными законами и международными договорами.</w:t>
            </w:r>
          </w:p>
        </w:tc>
      </w:tr>
    </w:tbl>
    <w:p w:rsidR="002F3E27" w:rsidRPr="00415528" w:rsidRDefault="002F3E27" w:rsidP="002F3E27">
      <w:pPr>
        <w:autoSpaceDE w:val="0"/>
        <w:autoSpaceDN w:val="0"/>
        <w:adjustRightInd w:val="0"/>
        <w:spacing w:before="3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27" w:rsidRPr="00415528" w:rsidRDefault="002F3E27" w:rsidP="002F3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b/>
          <w:bCs/>
          <w:sz w:val="24"/>
          <w:szCs w:val="24"/>
        </w:rPr>
        <w:t>Понятие "иностранный гражданин"</w:t>
      </w:r>
    </w:p>
    <w:p w:rsidR="002F3E27" w:rsidRPr="00415528" w:rsidRDefault="002F3E27" w:rsidP="002F3E2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Иностранный гражданин - это физическое лицо, не являющееся гражданином РФ и имеющее доказательства наличия гражданства (подданства) иностранного государства (</w:t>
      </w:r>
      <w:hyperlink r:id="rId5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1 ст. 2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от 25.07.2002 N 115-ФЗ).</w:t>
      </w:r>
    </w:p>
    <w:p w:rsidR="002F3E27" w:rsidRPr="00415528" w:rsidRDefault="002F3E27" w:rsidP="002F3E2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В зависимости от основания нахождения на территории РФ иностранных граждан можно разделить на следующие категории (</w:t>
      </w:r>
      <w:proofErr w:type="spellStart"/>
      <w:r w:rsidR="0013786D" w:rsidRPr="00415528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13786D" w:rsidRPr="00415528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"consultantplus://offline/ref=C976B0708DD76606DC79E99AE28F4A8DD521988649A32B60AD04E94372CAC23914B81D473756C7D4ABB116881FCB71252</w:instrText>
      </w:r>
      <w:r w:rsidR="0013786D" w:rsidRPr="00415528">
        <w:rPr>
          <w:rFonts w:ascii="Times New Roman" w:hAnsi="Times New Roman" w:cs="Times New Roman"/>
          <w:color w:val="0000FF"/>
          <w:sz w:val="24"/>
          <w:szCs w:val="24"/>
        </w:rPr>
        <w:instrText xml:space="preserve">AE7A6TEvAJ" </w:instrText>
      </w:r>
      <w:r w:rsidR="0013786D" w:rsidRPr="00415528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415528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415528">
        <w:rPr>
          <w:rFonts w:ascii="Times New Roman" w:hAnsi="Times New Roman" w:cs="Times New Roman"/>
          <w:color w:val="0000FF"/>
          <w:sz w:val="24"/>
          <w:szCs w:val="24"/>
        </w:rPr>
        <w:t>. 10</w:t>
      </w:r>
      <w:r w:rsidR="0013786D" w:rsidRPr="00415528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12 п. 1 ст. 2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115-ФЗ):</w:t>
      </w:r>
    </w:p>
    <w:p w:rsidR="002F3E27" w:rsidRPr="00415528" w:rsidRDefault="002F3E27" w:rsidP="002F3E2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временно пребывающие в РФ (иностранные лица, прибывшие на основании визы или в порядке, не требующем получения визы, и получившие миграционную карту, но не имеющие вида на жительство или разрешения на временное проживание);</w:t>
      </w:r>
    </w:p>
    <w:p w:rsidR="002F3E27" w:rsidRPr="00415528" w:rsidRDefault="002F3E27" w:rsidP="002F3E2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временно проживающие в РФ (иностранные лица, получившие разрешение на временное проживание);</w:t>
      </w:r>
    </w:p>
    <w:p w:rsidR="002F3E27" w:rsidRPr="00415528" w:rsidRDefault="002F3E27" w:rsidP="002F3E2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постоянно проживающие в РФ (иностранные лица, получившие вид на жительство).</w:t>
      </w:r>
    </w:p>
    <w:p w:rsidR="002F3E27" w:rsidRPr="00415528" w:rsidRDefault="002F3E27" w:rsidP="002F3E27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27" w:rsidRPr="00415528" w:rsidRDefault="002F3E27" w:rsidP="002F3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b/>
          <w:bCs/>
          <w:sz w:val="24"/>
          <w:szCs w:val="24"/>
        </w:rPr>
        <w:t>Срок законного нахождения иностранных граждан в РФ</w:t>
      </w:r>
    </w:p>
    <w:p w:rsidR="002F3E27" w:rsidRPr="00415528" w:rsidRDefault="002F3E27" w:rsidP="002F3E2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Для указанных выше категорий иностранных граждан срок законного нахождения на территории РФ определяется следующим образом (</w:t>
      </w:r>
      <w:hyperlink r:id="rId8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1 ст. 2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115-ФЗ):</w:t>
      </w:r>
    </w:p>
    <w:p w:rsidR="002F3E27" w:rsidRPr="00415528" w:rsidRDefault="002F3E27" w:rsidP="002F3E2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1) по общему правилу для временно пребывающих в РФ иностранных граждан срок пребывания (</w:t>
      </w:r>
      <w:hyperlink r:id="rId9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8 ст. 5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1 ст. 5.1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115-ФЗ; </w:t>
      </w:r>
      <w:hyperlink r:id="rId13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Правительства РФ от 29.12.2018 N 1744):</w:t>
      </w:r>
    </w:p>
    <w:p w:rsidR="002F3E27" w:rsidRPr="00415528" w:rsidRDefault="002F3E27" w:rsidP="002F3E27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определяется сроком действия выданной визы;</w:t>
      </w:r>
    </w:p>
    <w:p w:rsidR="002F3E27" w:rsidRPr="00415528" w:rsidRDefault="002F3E27" w:rsidP="002F3E27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не может превышать 90 суток (как суммарного срока пребывания в течение каждого периода в 180 суток, так и непрерывного пребывания) для граждан, прибывших в РФ в безвизовом порядке. В отношении отдельных категорий иностранных граждан указанный срок может быть увеличен до 180 суток или сокращен;</w:t>
      </w:r>
    </w:p>
    <w:p w:rsidR="002F3E27" w:rsidRPr="00415528" w:rsidRDefault="002F3E27" w:rsidP="002F3E27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определяется сроком действия разрешения на работу для высококвалифицированного специалиста и членов его семьи, прибывших в РФ в порядке, не требующем получения визы;</w:t>
      </w:r>
    </w:p>
    <w:p w:rsidR="002F3E27" w:rsidRPr="00415528" w:rsidRDefault="002F3E27" w:rsidP="002F3E2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2) для временно проживающих в РФ иностранных граждан срок проживания ограничен сроком действия разрешения на временное проживание, который по общему правилу составляет три года (</w:t>
      </w:r>
      <w:hyperlink r:id="rId14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1 ст. 6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115-ФЗ);</w:t>
      </w:r>
    </w:p>
    <w:p w:rsidR="002F3E27" w:rsidRPr="00415528" w:rsidRDefault="002F3E27" w:rsidP="002F3E2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 xml:space="preserve">3) для постоянно проживающих в РФ иностранных граждан срок проживания определяется видом на жительство, который до 01.11.2019 выдался, как правило, на пять лет, а с указанной </w:t>
      </w:r>
      <w:r w:rsidRPr="00415528">
        <w:rPr>
          <w:rFonts w:ascii="Times New Roman" w:hAnsi="Times New Roman" w:cs="Times New Roman"/>
          <w:sz w:val="24"/>
          <w:szCs w:val="24"/>
        </w:rPr>
        <w:lastRenderedPageBreak/>
        <w:t>даты выдается бессрочно. Исключением является вид на жительство высококвалифицированному специалисту и членам его семьи, срок которого ограничен сроком действия разрешения на работу, выданного указанному специалисту (</w:t>
      </w:r>
      <w:hyperlink r:id="rId15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3 ст. 8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115-ФЗ; </w:t>
      </w:r>
      <w:hyperlink r:id="rId16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3 ст. 1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ст. 3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от 02.08.2019 N 257-ФЗ).</w:t>
      </w:r>
    </w:p>
    <w:p w:rsidR="002F3E27" w:rsidRPr="00415528" w:rsidRDefault="002F3E27" w:rsidP="002F3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27" w:rsidRPr="00415528" w:rsidRDefault="002F3E27" w:rsidP="002F3E2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b/>
          <w:bCs/>
          <w:sz w:val="24"/>
          <w:szCs w:val="24"/>
        </w:rPr>
        <w:t>Обратите внимание!</w:t>
      </w:r>
      <w:r w:rsidRPr="00415528">
        <w:rPr>
          <w:rFonts w:ascii="Times New Roman" w:hAnsi="Times New Roman" w:cs="Times New Roman"/>
          <w:sz w:val="24"/>
          <w:szCs w:val="24"/>
        </w:rPr>
        <w:t xml:space="preserve"> В связи с </w:t>
      </w:r>
      <w:proofErr w:type="spellStart"/>
      <w:r w:rsidRPr="0041552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15528">
        <w:rPr>
          <w:rFonts w:ascii="Times New Roman" w:hAnsi="Times New Roman" w:cs="Times New Roman"/>
          <w:sz w:val="24"/>
          <w:szCs w:val="24"/>
        </w:rPr>
        <w:t xml:space="preserve"> инфекцией в период с 15.03.2020 по 15.09.2020 приостановлено течение сроков временного пребывания, временного или постоянного проживания иностранцев в РФ, истекающих в данный период. Сроки действия соответствующих документов (например, визы или вида на жительства), истекающие в указанный период, автоматически продлеваются (</w:t>
      </w:r>
      <w:proofErr w:type="spellStart"/>
      <w:r w:rsidR="0013786D" w:rsidRPr="00415528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13786D" w:rsidRPr="00415528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"consultantplus://offline/ref=C976B0708DD76606DC79E99AE28F4A8DD520998E4DA42B60AD04E94372CAC23914B81D403C029690F6B743D8459E743A29F9A4E25503B4DCT7v9J" </w:instrText>
      </w:r>
      <w:r w:rsidR="0013786D" w:rsidRPr="00415528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415528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415528">
        <w:rPr>
          <w:rFonts w:ascii="Times New Roman" w:hAnsi="Times New Roman" w:cs="Times New Roman"/>
          <w:color w:val="0000FF"/>
          <w:sz w:val="24"/>
          <w:szCs w:val="24"/>
        </w:rPr>
        <w:t>. "а"</w:t>
      </w:r>
      <w:r w:rsidR="0013786D" w:rsidRPr="00415528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"г" п. 1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Указа Президента РФ от 18.04.2020 N 274).</w:t>
      </w:r>
    </w:p>
    <w:p w:rsidR="002F3E27" w:rsidRPr="00415528" w:rsidRDefault="002F3E27" w:rsidP="002F3E27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27" w:rsidRPr="00415528" w:rsidRDefault="002F3E27" w:rsidP="002F3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b/>
          <w:bCs/>
          <w:sz w:val="24"/>
          <w:szCs w:val="24"/>
        </w:rPr>
        <w:t>Права иностранных граждан в РФ</w:t>
      </w:r>
    </w:p>
    <w:p w:rsidR="002F3E27" w:rsidRPr="00415528" w:rsidRDefault="002F3E27" w:rsidP="002F3E2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Иностранные граждане пользуются правами наравне с гражданами РФ, за исключением случаев, предусмотренных федеральным законом или международным договором РФ (</w:t>
      </w:r>
      <w:hyperlink r:id="rId19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ч. 3 ст. 62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Конституции РФ; </w:t>
      </w:r>
      <w:hyperlink r:id="rId20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ст. 4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2F3E27" w:rsidRPr="00415528" w:rsidRDefault="002F3E27" w:rsidP="002F3E2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В частности, иностранные граждане имеют право (</w:t>
      </w:r>
      <w:hyperlink r:id="rId21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ст. ст. 17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19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Конституции РФ):</w:t>
      </w:r>
    </w:p>
    <w:p w:rsidR="002F3E27" w:rsidRPr="00415528" w:rsidRDefault="002F3E27" w:rsidP="002F3E27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на жизнь, неприкосновенность частной жизни, личную и семейную тайну, защиту своей чести и доброго имени (</w:t>
      </w:r>
      <w:hyperlink r:id="rId23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ч. 1 ст. 20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ч. 1 ст. 23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Конституции РФ);</w:t>
      </w:r>
    </w:p>
    <w:p w:rsidR="002F3E27" w:rsidRPr="00415528" w:rsidRDefault="002F3E27" w:rsidP="002F3E27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на свободу и личную неприкосновенность (</w:t>
      </w:r>
      <w:hyperlink r:id="rId25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ст. 22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Конституции РФ);</w:t>
      </w:r>
    </w:p>
    <w:p w:rsidR="002F3E27" w:rsidRPr="00415528" w:rsidRDefault="002F3E27" w:rsidP="002F3E27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свободно передвигаться по территории РФ. Исключение составляют случаи, когда ограничение права свободного передвижения требуется для обеспечения государственной безопасности, охраны общественного порядка, здоровья и нравственности населения, защиты прав и законных интересов граждан РФ и других лиц. Также в установленных случаях может быть установлено ограничение на свободу передвижения территорией субъекта РФ, в который осуществлен въезд (</w:t>
      </w:r>
      <w:hyperlink r:id="rId26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ст. 27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ч. 3 ст. 55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Конституции РФ; </w:t>
      </w:r>
      <w:hyperlink r:id="rId28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1.1 ст. 11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115-ФЗ);</w:t>
      </w:r>
    </w:p>
    <w:p w:rsidR="002F3E27" w:rsidRPr="00415528" w:rsidRDefault="002F3E27" w:rsidP="002F3E27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на свободу совести и вероисповедания (</w:t>
      </w:r>
      <w:hyperlink r:id="rId29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ст. 28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Конституции РФ);</w:t>
      </w:r>
    </w:p>
    <w:p w:rsidR="002F3E27" w:rsidRPr="00415528" w:rsidRDefault="002F3E27" w:rsidP="002F3E27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на доступ к культурным ценностям, а также на участие в культурной жизни и пользование учреждениями культуры (</w:t>
      </w:r>
      <w:hyperlink r:id="rId30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ч. 2 ст. 44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Конституции РФ);</w:t>
      </w:r>
    </w:p>
    <w:p w:rsidR="002F3E27" w:rsidRPr="00415528" w:rsidRDefault="002F3E27" w:rsidP="002F3E27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на обращение в суд и в другие государственные органы для защиты принадлежащих им личных, имущественных, семейных и иных прав (</w:t>
      </w:r>
      <w:hyperlink r:id="rId31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ст. 46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Конституции РФ);</w:t>
      </w:r>
    </w:p>
    <w:p w:rsidR="002F3E27" w:rsidRPr="00415528" w:rsidRDefault="002F3E27" w:rsidP="002F3E27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заключать и расторгать браки с гражданами РФ и другими лицами в соответствии с законодательством РФ (</w:t>
      </w:r>
      <w:hyperlink r:id="rId32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ст. ст. 156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160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СК РФ);</w:t>
      </w:r>
    </w:p>
    <w:p w:rsidR="002F3E27" w:rsidRPr="00415528" w:rsidRDefault="002F3E27" w:rsidP="002F3E27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на политическое убежище в соответствии с общепризнанными нормами международного права (</w:t>
      </w:r>
      <w:hyperlink r:id="rId34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ч. 1 ст. 63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Конституции РФ);</w:t>
      </w:r>
    </w:p>
    <w:p w:rsidR="002F3E27" w:rsidRPr="00415528" w:rsidRDefault="002F3E27" w:rsidP="002F3E27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участвовать в трудовых отношениях (</w:t>
      </w:r>
      <w:hyperlink r:id="rId35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ч. 1 ст. 37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ч. 1 ст. 44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Конституции РФ; </w:t>
      </w:r>
      <w:hyperlink r:id="rId37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ст. 13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115-ФЗ);</w:t>
      </w:r>
    </w:p>
    <w:p w:rsidR="002F3E27" w:rsidRPr="00415528" w:rsidRDefault="002F3E27" w:rsidP="002F3E27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 xml:space="preserve">иметь имущество на праве собственности; наследовать и завещать имущество; заниматься предпринимательской и любой иной не запрещенной законом деятельностью; создавать юридические лица самостоятельно или совместно с другими гражданами и юридическими лицами; совершать любые не противоречащие закону </w:t>
      </w:r>
      <w:r w:rsidRPr="00415528">
        <w:rPr>
          <w:rFonts w:ascii="Times New Roman" w:hAnsi="Times New Roman" w:cs="Times New Roman"/>
          <w:sz w:val="24"/>
          <w:szCs w:val="24"/>
        </w:rPr>
        <w:lastRenderedPageBreak/>
        <w:t>сделки и участвовать в обязательствах, а также иметь иные имущественные и личные неимущественные права (</w:t>
      </w:r>
      <w:hyperlink r:id="rId38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ч. 2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4 ст. 35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Конституции РФ; </w:t>
      </w:r>
      <w:hyperlink r:id="rId40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1 ст. 2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ст. 18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ГК РФ).</w:t>
      </w:r>
    </w:p>
    <w:p w:rsidR="002F3E27" w:rsidRPr="00415528" w:rsidRDefault="002F3E27" w:rsidP="002F3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95" w:type="dxa"/>
          <w:left w:w="195" w:type="dxa"/>
          <w:bottom w:w="195" w:type="dxa"/>
          <w:right w:w="195" w:type="dxa"/>
        </w:tblCellMar>
        <w:tblLook w:val="0000" w:firstRow="0" w:lastRow="0" w:firstColumn="0" w:lastColumn="0" w:noHBand="0" w:noVBand="0"/>
      </w:tblPr>
      <w:tblGrid>
        <w:gridCol w:w="9622"/>
      </w:tblGrid>
      <w:tr w:rsidR="002F3E27" w:rsidRPr="00415528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27" w:rsidRPr="00415528" w:rsidRDefault="002F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8"/>
            <w:bookmarkEnd w:id="0"/>
            <w:r w:rsidRPr="0041552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Справка.</w:t>
            </w:r>
            <w:r w:rsidRPr="004155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Ограничения отдельных видов деятельности и избирательных прав иностранных граждан</w:t>
            </w:r>
          </w:p>
          <w:p w:rsidR="002F3E27" w:rsidRPr="00415528" w:rsidRDefault="002F3E27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28">
              <w:rPr>
                <w:rFonts w:ascii="Times New Roman" w:hAnsi="Times New Roman" w:cs="Times New Roman"/>
                <w:sz w:val="24"/>
                <w:szCs w:val="24"/>
              </w:rPr>
              <w:t>Иностранный гражданин не вправе, в частности (</w:t>
            </w:r>
            <w:hyperlink r:id="rId42" w:history="1">
              <w:r w:rsidRPr="0041552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1 ст. 12</w:t>
              </w:r>
            </w:hyperlink>
            <w:r w:rsidRPr="004155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 w:history="1">
              <w:r w:rsidRPr="0041552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1 ст. 14</w:t>
              </w:r>
            </w:hyperlink>
            <w:r w:rsidRPr="00415528">
              <w:rPr>
                <w:rFonts w:ascii="Times New Roman" w:hAnsi="Times New Roman" w:cs="Times New Roman"/>
                <w:sz w:val="24"/>
                <w:szCs w:val="24"/>
              </w:rPr>
              <w:t xml:space="preserve"> Закона N 115-ФЗ; </w:t>
            </w:r>
            <w:hyperlink r:id="rId44" w:history="1">
              <w:r w:rsidRPr="0041552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Перечень</w:t>
              </w:r>
            </w:hyperlink>
            <w:r w:rsidRPr="00415528">
              <w:rPr>
                <w:rFonts w:ascii="Times New Roman" w:hAnsi="Times New Roman" w:cs="Times New Roman"/>
                <w:sz w:val="24"/>
                <w:szCs w:val="24"/>
              </w:rPr>
              <w:t>, утв. Постановлением Правительства РФ от 11.10.2002 N 755):</w:t>
            </w:r>
          </w:p>
          <w:p w:rsidR="002F3E27" w:rsidRPr="00415528" w:rsidRDefault="002F3E27">
            <w:pPr>
              <w:numPr>
                <w:ilvl w:val="0"/>
                <w:numId w:val="4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28">
              <w:rPr>
                <w:rFonts w:ascii="Times New Roman" w:hAnsi="Times New Roman" w:cs="Times New Roman"/>
                <w:sz w:val="24"/>
                <w:szCs w:val="24"/>
              </w:rPr>
              <w:t>находиться на муниципальной службе;</w:t>
            </w:r>
          </w:p>
          <w:p w:rsidR="002F3E27" w:rsidRPr="00415528" w:rsidRDefault="002F3E27">
            <w:pPr>
              <w:numPr>
                <w:ilvl w:val="0"/>
                <w:numId w:val="4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28">
              <w:rPr>
                <w:rFonts w:ascii="Times New Roman" w:hAnsi="Times New Roman" w:cs="Times New Roman"/>
                <w:sz w:val="24"/>
                <w:szCs w:val="24"/>
              </w:rPr>
              <w:t>замещать должности в составе экипажа судна, плавающего под Государственным флагом РФ;</w:t>
            </w:r>
          </w:p>
          <w:p w:rsidR="002F3E27" w:rsidRPr="00415528" w:rsidRDefault="002F3E27">
            <w:pPr>
              <w:numPr>
                <w:ilvl w:val="0"/>
                <w:numId w:val="4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28">
              <w:rPr>
                <w:rFonts w:ascii="Times New Roman" w:hAnsi="Times New Roman" w:cs="Times New Roman"/>
                <w:sz w:val="24"/>
                <w:szCs w:val="24"/>
              </w:rPr>
              <w:t>быть членом экипажа военного корабля РФ или командиром гражданского воздушного судна;</w:t>
            </w:r>
          </w:p>
          <w:p w:rsidR="002F3E27" w:rsidRPr="00415528" w:rsidRDefault="002F3E27">
            <w:pPr>
              <w:numPr>
                <w:ilvl w:val="0"/>
                <w:numId w:val="4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28">
              <w:rPr>
                <w:rFonts w:ascii="Times New Roman" w:hAnsi="Times New Roman" w:cs="Times New Roman"/>
                <w:sz w:val="24"/>
                <w:szCs w:val="24"/>
              </w:rPr>
              <w:t>быть командиром экспериментального воздушного судна или, если иное не установлено федеральным законом, другим членом экипажа такого судна;</w:t>
            </w:r>
          </w:p>
          <w:p w:rsidR="002F3E27" w:rsidRPr="00415528" w:rsidRDefault="002F3E27">
            <w:pPr>
              <w:numPr>
                <w:ilvl w:val="0"/>
                <w:numId w:val="4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28">
              <w:rPr>
                <w:rFonts w:ascii="Times New Roman" w:hAnsi="Times New Roman" w:cs="Times New Roman"/>
                <w:sz w:val="24"/>
                <w:szCs w:val="24"/>
              </w:rPr>
              <w:t>быть принятым на работу на объекты и в организации, деятельность которых связана с обеспечением безопасности РФ;</w:t>
            </w:r>
          </w:p>
          <w:p w:rsidR="002F3E27" w:rsidRPr="00415528" w:rsidRDefault="002F3E27">
            <w:pPr>
              <w:numPr>
                <w:ilvl w:val="0"/>
                <w:numId w:val="4"/>
              </w:numPr>
              <w:tabs>
                <w:tab w:val="left" w:pos="540"/>
              </w:tabs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28">
              <w:rPr>
                <w:rFonts w:ascii="Times New Roman" w:hAnsi="Times New Roman" w:cs="Times New Roman"/>
                <w:sz w:val="24"/>
                <w:szCs w:val="24"/>
              </w:rPr>
              <w:t>избирать и быть избранным в федеральные органы государственной власти, органы государственной власти субъектов РФ, а также участвовать в референдуме РФ и референдумах субъектов РФ.</w:t>
            </w:r>
          </w:p>
          <w:p w:rsidR="002F3E27" w:rsidRPr="00415528" w:rsidRDefault="002F3E27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28">
              <w:rPr>
                <w:rFonts w:ascii="Times New Roman" w:hAnsi="Times New Roman" w:cs="Times New Roman"/>
                <w:sz w:val="24"/>
                <w:szCs w:val="24"/>
              </w:rPr>
              <w:t>При этом постоянно проживающие в РФ иностранные граждане на основании международных договоров РФ имеют право избирать и быть избранными в органы местного самоуправления, а также участвовать в местном референдуме (</w:t>
            </w:r>
            <w:hyperlink r:id="rId45" w:history="1">
              <w:r w:rsidRPr="0041552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2 ст. 12</w:t>
              </w:r>
            </w:hyperlink>
            <w:r w:rsidRPr="00415528">
              <w:rPr>
                <w:rFonts w:ascii="Times New Roman" w:hAnsi="Times New Roman" w:cs="Times New Roman"/>
                <w:sz w:val="24"/>
                <w:szCs w:val="24"/>
              </w:rPr>
              <w:t xml:space="preserve"> Закона N 115-ФЗ).</w:t>
            </w:r>
          </w:p>
        </w:tc>
      </w:tr>
    </w:tbl>
    <w:p w:rsidR="002F3E27" w:rsidRPr="00415528" w:rsidRDefault="002F3E27" w:rsidP="002F3E27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27" w:rsidRPr="00415528" w:rsidRDefault="002F3E27" w:rsidP="002F3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b/>
          <w:bCs/>
          <w:sz w:val="24"/>
          <w:szCs w:val="24"/>
        </w:rPr>
        <w:t>Особенности трудовых прав иностранных граждан в РФ</w:t>
      </w:r>
    </w:p>
    <w:p w:rsidR="002F3E27" w:rsidRPr="00415528" w:rsidRDefault="002F3E27" w:rsidP="002F3E2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По общему правилу осуществлять трудовую деятельность в РФ вправе иностранный гражданин, достигший 18 лет, при наличии разрешения на работу или патента (</w:t>
      </w:r>
      <w:hyperlink r:id="rId46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4 ст. 13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2F3E27" w:rsidRPr="00415528" w:rsidRDefault="002F3E27" w:rsidP="002F3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95" w:type="dxa"/>
          <w:left w:w="195" w:type="dxa"/>
          <w:bottom w:w="195" w:type="dxa"/>
          <w:right w:w="195" w:type="dxa"/>
        </w:tblCellMar>
        <w:tblLook w:val="0000" w:firstRow="0" w:lastRow="0" w:firstColumn="0" w:lastColumn="0" w:noHBand="0" w:noVBand="0"/>
      </w:tblPr>
      <w:tblGrid>
        <w:gridCol w:w="9622"/>
      </w:tblGrid>
      <w:tr w:rsidR="002F3E27" w:rsidRPr="00415528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E27" w:rsidRPr="00415528" w:rsidRDefault="002F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51"/>
            <w:bookmarkEnd w:id="1"/>
            <w:r w:rsidRPr="0041552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Справка.</w:t>
            </w:r>
            <w:r w:rsidRPr="004155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Понятия разрешения на работу и патента</w:t>
            </w:r>
          </w:p>
          <w:p w:rsidR="002F3E27" w:rsidRPr="00415528" w:rsidRDefault="002F3E27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28">
              <w:rPr>
                <w:rFonts w:ascii="Times New Roman" w:hAnsi="Times New Roman" w:cs="Times New Roman"/>
                <w:sz w:val="24"/>
                <w:szCs w:val="24"/>
              </w:rPr>
              <w:t>Разрешение на работу - документ, подтверждающий право иностранного гражданина, прибывшего в РФ в порядке, требующем получения визы, и в установленных случаях - других категорий иностранных граждан, на временное осуществление на территории РФ трудовой деятельности (</w:t>
            </w:r>
            <w:hyperlink r:id="rId47" w:history="1">
              <w:r w:rsidRPr="0041552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1 ст. 2</w:t>
              </w:r>
            </w:hyperlink>
            <w:r w:rsidRPr="00415528">
              <w:rPr>
                <w:rFonts w:ascii="Times New Roman" w:hAnsi="Times New Roman" w:cs="Times New Roman"/>
                <w:sz w:val="24"/>
                <w:szCs w:val="24"/>
              </w:rPr>
              <w:t xml:space="preserve"> Закона N 115-ФЗ).</w:t>
            </w:r>
          </w:p>
          <w:p w:rsidR="002F3E27" w:rsidRPr="00415528" w:rsidRDefault="002F3E27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28">
              <w:rPr>
                <w:rFonts w:ascii="Times New Roman" w:hAnsi="Times New Roman" w:cs="Times New Roman"/>
                <w:sz w:val="24"/>
                <w:szCs w:val="24"/>
              </w:rPr>
              <w:t>Патент - документ, подтверждающий право иностранного гражданина, прибывшего в Российскую Федерацию в безвизовом порядке, за исключением отдельных категорий иностранных граждан, на временное осуществление на территории субъекта РФ трудовой деятельности (</w:t>
            </w:r>
            <w:hyperlink r:id="rId48" w:history="1">
              <w:r w:rsidRPr="0041552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1 ст. 2</w:t>
              </w:r>
            </w:hyperlink>
            <w:r w:rsidRPr="00415528">
              <w:rPr>
                <w:rFonts w:ascii="Times New Roman" w:hAnsi="Times New Roman" w:cs="Times New Roman"/>
                <w:sz w:val="24"/>
                <w:szCs w:val="24"/>
              </w:rPr>
              <w:t xml:space="preserve"> Закона N 115-ФЗ).</w:t>
            </w:r>
          </w:p>
        </w:tc>
      </w:tr>
    </w:tbl>
    <w:p w:rsidR="002F3E27" w:rsidRPr="00415528" w:rsidRDefault="002F3E27" w:rsidP="002F3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27" w:rsidRPr="00415528" w:rsidRDefault="002F3E27" w:rsidP="002F3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lastRenderedPageBreak/>
        <w:t>Данный порядок не распространяется, в частности, на иностранных граждан (</w:t>
      </w:r>
      <w:hyperlink r:id="rId49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4 ст. 13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115-ФЗ):</w:t>
      </w:r>
    </w:p>
    <w:p w:rsidR="002F3E27" w:rsidRPr="00415528" w:rsidRDefault="002F3E27" w:rsidP="002F3E27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постоянно или временно проживающих в РФ. При этом по общему правилу работник, временно проживающий в РФ, вправе работать только на территории того субъекта РФ, в котором он имеет право временного проживания (</w:t>
      </w:r>
      <w:hyperlink r:id="rId50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п. 5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6 ст. 13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115-ФЗ; </w:t>
      </w:r>
      <w:hyperlink r:id="rId52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2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Приложения, утв. Приказом </w:t>
      </w:r>
      <w:proofErr w:type="spellStart"/>
      <w:r w:rsidRPr="00415528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415528">
        <w:rPr>
          <w:rFonts w:ascii="Times New Roman" w:hAnsi="Times New Roman" w:cs="Times New Roman"/>
          <w:sz w:val="24"/>
          <w:szCs w:val="24"/>
        </w:rPr>
        <w:t xml:space="preserve"> России от 28.07.2010 N 564н);</w:t>
      </w:r>
    </w:p>
    <w:p w:rsidR="002F3E27" w:rsidRPr="00415528" w:rsidRDefault="002F3E27" w:rsidP="002F3E27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 xml:space="preserve">являющихся участниками Государственной </w:t>
      </w:r>
      <w:hyperlink r:id="rId53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по оказанию содействия добровольному переселению в РФ соотечественников, проживающих за рубежом, и членов их семей, переселяющихся совместно с ними в РФ;</w:t>
      </w:r>
    </w:p>
    <w:p w:rsidR="002F3E27" w:rsidRPr="00415528" w:rsidRDefault="002F3E27" w:rsidP="002F3E27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обучающихся в РФ в профессиональных образовательных организациях и образовательных организациях высшего образования и выполняющих работы (оказывающих услуги) в течение каникул или работающих в свободное от учебы время, в частности, в этих образовательных организациях;</w:t>
      </w:r>
    </w:p>
    <w:p w:rsidR="002F3E27" w:rsidRPr="00415528" w:rsidRDefault="002F3E27" w:rsidP="002F3E27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признанных беженцами на территории РФ, - до утраты ими или лишения их статуса беженца;</w:t>
      </w:r>
    </w:p>
    <w:p w:rsidR="002F3E27" w:rsidRPr="00415528" w:rsidRDefault="002F3E27" w:rsidP="002F3E27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получивших временное убежище на территории РФ, - до утраты ими или лишения их временного убежища.</w:t>
      </w:r>
    </w:p>
    <w:p w:rsidR="002F3E27" w:rsidRPr="00415528" w:rsidRDefault="002F3E27" w:rsidP="002F3E2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По общему правилу временно пребывающий иностранный гражданин не вправе трудиться вне пределов субъекта РФ, на территории которого ему выданы разрешение на работу или патент, а также по профессии (специальности, должности, виду трудовой деятельности), не указанной в разрешении на работу (</w:t>
      </w:r>
      <w:hyperlink r:id="rId54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4.2 ст. 13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2F3E27" w:rsidRPr="00415528" w:rsidRDefault="002F3E27" w:rsidP="002F3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b/>
          <w:bCs/>
          <w:sz w:val="24"/>
          <w:szCs w:val="24"/>
        </w:rPr>
        <w:t>Обязанности иностранных граждан в РФ</w:t>
      </w:r>
    </w:p>
    <w:p w:rsidR="002F3E27" w:rsidRPr="00415528" w:rsidRDefault="002F3E27" w:rsidP="002F3E2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Иностранные граждане также несут обязанности наравне с гражданами РФ, за исключением случаев, предусмотренных федеральным законом или международным договором РФ (</w:t>
      </w:r>
      <w:hyperlink r:id="rId55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ч. 3 ст. 62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Конституции РФ; </w:t>
      </w:r>
      <w:hyperlink r:id="rId56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ст. 4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2F3E27" w:rsidRPr="00415528" w:rsidRDefault="002F3E27" w:rsidP="002F3E2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Находящиеся в РФ иностранные граждане обязаны, в частности:</w:t>
      </w:r>
    </w:p>
    <w:p w:rsidR="002F3E27" w:rsidRPr="00415528" w:rsidRDefault="002F3E27" w:rsidP="002F3E27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при въезде в РФ заполнить миграционную карту, а при выезде из РФ - сдать миграционную карту должностному лицу пограничного органа федеральной службы безопасности в пункте пропуска через Государственную границу РФ (</w:t>
      </w:r>
      <w:hyperlink r:id="rId57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3 ст. 30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115-ФЗ);</w:t>
      </w:r>
    </w:p>
    <w:p w:rsidR="002F3E27" w:rsidRPr="00415528" w:rsidRDefault="002F3E27" w:rsidP="002F3E27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соблюдать правила миграционного учета (</w:t>
      </w:r>
      <w:hyperlink r:id="rId58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20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Правил, утв. Постановлением Правительства РФ от 15.01.2007 N 9);</w:t>
      </w:r>
    </w:p>
    <w:p w:rsidR="002F3E27" w:rsidRPr="00415528" w:rsidRDefault="002F3E27" w:rsidP="002F3E27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выехать из РФ по истечении или после сокращения срока, установленного для законного нахождения на территории РФ, при аннулировании разрешения на временное проживание или вида на жительство, а также в иных предусмотренных законодательством случаях (</w:t>
      </w:r>
      <w:hyperlink r:id="rId59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2 ст. 5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11 ст. 13.2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, </w:t>
      </w:r>
      <w:hyperlink r:id="rId62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2 ст. 31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115-ФЗ);</w:t>
      </w:r>
    </w:p>
    <w:p w:rsidR="002F3E27" w:rsidRPr="00415528" w:rsidRDefault="002F3E27" w:rsidP="002F3E27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 xml:space="preserve">в течение двух месяцев (при наличии уважительных причин - шести месяцев) по истечении очередного года со дня получения разрешения на временное проживание в РФ подавать </w:t>
      </w:r>
      <w:hyperlink r:id="rId63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о подтверждении своего временного проживания в РФ с приложением документа, подтверждающего размер и источник дохода за указанный год (</w:t>
      </w:r>
      <w:hyperlink r:id="rId64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9 ст. 6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115-ФЗ);</w:t>
      </w:r>
    </w:p>
    <w:p w:rsidR="002F3E27" w:rsidRPr="00415528" w:rsidRDefault="002F3E27" w:rsidP="002F3E27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lastRenderedPageBreak/>
        <w:t>подавать в установленные сроки заявление о замене вида на жительство при наступлении определенных обстоятельств (например, по достижении возраста 14, 20 и 45 лет) (</w:t>
      </w:r>
      <w:hyperlink r:id="rId65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6 ст. 8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115-ФЗ);</w:t>
      </w:r>
    </w:p>
    <w:p w:rsidR="002F3E27" w:rsidRPr="00415528" w:rsidRDefault="002F3E27" w:rsidP="002F3E27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в течение двух месяцев (при наличии уважительных причин - шести месяцев) со дня истечения очередного года со дня получения вида на жительство подтверждать свое постоянное проживание в РФ (</w:t>
      </w:r>
      <w:hyperlink r:id="rId66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п. 11 ст. 8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2F3E27" w:rsidRPr="00415528" w:rsidRDefault="002F3E27" w:rsidP="002F3E27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27" w:rsidRPr="00415528" w:rsidRDefault="002F3E27" w:rsidP="002F3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b/>
          <w:bCs/>
          <w:sz w:val="24"/>
          <w:szCs w:val="24"/>
        </w:rPr>
        <w:t>Ответственность иностранных граждан в РФ</w:t>
      </w:r>
    </w:p>
    <w:p w:rsidR="002F3E27" w:rsidRPr="00415528" w:rsidRDefault="002F3E27" w:rsidP="002F3E2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Иностранные граждане, виновные в нарушении законодательства РФ, привлекаются к ответственности в соответствии с законодательством РФ (</w:t>
      </w:r>
      <w:hyperlink r:id="rId67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ст. 33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2F3E27" w:rsidRPr="00415528" w:rsidRDefault="002F3E27" w:rsidP="002F3E2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Иностранный гражданин привлекается к административной ответственности при нарушении правил въезда в РФ либо режима пребывания (проживания) в РФ, выразившемся в том числе в нарушении правил миграционного учета, передвижения или порядка выбора места пребывания или жительства, в неисполнении обязанностей по уведомлению о подтверждении своего проживания в РФ (</w:t>
      </w:r>
      <w:hyperlink r:id="rId68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ст. 18.8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КоАП РФ).</w:t>
      </w:r>
    </w:p>
    <w:p w:rsidR="002F3E27" w:rsidRPr="00415528" w:rsidRDefault="002F3E27" w:rsidP="002F3E2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К административной ответственности также привлекаются иностранные граждане, ведущие трудовую деятельность в РФ без разрешения на работу или патента либо вне пределов субъекта РФ, на территории которого данному иностранному гражданину выданы разрешение на работу, патент или разрешено временное проживание (</w:t>
      </w:r>
      <w:hyperlink r:id="rId69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ч. 1 ст. 18.10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КоАП РФ).</w:t>
      </w:r>
    </w:p>
    <w:p w:rsidR="002F3E27" w:rsidRPr="00415528" w:rsidRDefault="002F3E27" w:rsidP="002F3E2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Кроме того, выезд иностранных граждан из РФ может быть ограничен, если они (</w:t>
      </w:r>
      <w:hyperlink r:id="rId70" w:history="1">
        <w:r w:rsidRPr="00415528">
          <w:rPr>
            <w:rFonts w:ascii="Times New Roman" w:hAnsi="Times New Roman" w:cs="Times New Roman"/>
            <w:color w:val="0000FF"/>
            <w:sz w:val="24"/>
            <w:szCs w:val="24"/>
          </w:rPr>
          <w:t>ст. 28</w:t>
        </w:r>
      </w:hyperlink>
      <w:r w:rsidRPr="00415528">
        <w:rPr>
          <w:rFonts w:ascii="Times New Roman" w:hAnsi="Times New Roman" w:cs="Times New Roman"/>
          <w:sz w:val="24"/>
          <w:szCs w:val="24"/>
        </w:rPr>
        <w:t xml:space="preserve"> Закона от 15.08.1996 N 114-ФЗ):</w:t>
      </w:r>
    </w:p>
    <w:p w:rsidR="002F3E27" w:rsidRPr="00415528" w:rsidRDefault="002F3E27" w:rsidP="002F3E27">
      <w:pPr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задержаны по подозрению в совершении преступления либо привлечены в качестве обвиняемых, - до принятия решения по делу или до вступления в законную силу приговора суда;</w:t>
      </w:r>
    </w:p>
    <w:p w:rsidR="002F3E27" w:rsidRPr="00415528" w:rsidRDefault="002F3E27" w:rsidP="002F3E27">
      <w:pPr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осуждены за совершение преступления на территории РФ, - до отбытия (исполнения) наказания или до освобождения от наказания, за исключением иностранных граждан или лиц без гражданства, условно-досрочно освобожденных от отбывания наказания, в случае отсутствия у них в соответствии с решением суда материальных обязательств перед потерпевшей стороной;</w:t>
      </w:r>
    </w:p>
    <w:p w:rsidR="002F3E27" w:rsidRPr="00415528" w:rsidRDefault="002F3E27" w:rsidP="002F3E27">
      <w:pPr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уклоняются от исполнения обязательств, наложенных на них судом, - до исполнения обязательств либо до достижения согласия сторонами;</w:t>
      </w:r>
    </w:p>
    <w:p w:rsidR="002F3E27" w:rsidRPr="00415528" w:rsidRDefault="002F3E27" w:rsidP="002F3E27">
      <w:pPr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не выполнили предусмотренные законодательством РФ обязательства по уплате налогов, - до выполнения этих обязательств;</w:t>
      </w:r>
    </w:p>
    <w:p w:rsidR="002F3E27" w:rsidRPr="00415528" w:rsidRDefault="002F3E27" w:rsidP="002F3E27">
      <w:pPr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sz w:val="24"/>
          <w:szCs w:val="24"/>
        </w:rPr>
        <w:t>привлечены к административной ответственности в соответствии с законодательством РФ за совершение административного правонарушения на территории РФ, - до исполнения наказания или до освобождения от наказания.</w:t>
      </w:r>
    </w:p>
    <w:p w:rsidR="002F3E27" w:rsidRPr="00415528" w:rsidRDefault="002F3E27" w:rsidP="002F3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E27" w:rsidRDefault="002F3E27" w:rsidP="002F3E2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15528">
        <w:rPr>
          <w:rFonts w:ascii="Times New Roman" w:hAnsi="Times New Roman" w:cs="Times New Roman"/>
          <w:b/>
          <w:bCs/>
          <w:sz w:val="24"/>
          <w:szCs w:val="24"/>
        </w:rPr>
        <w:t>Обратите внимание!</w:t>
      </w:r>
      <w:r w:rsidRPr="00415528">
        <w:rPr>
          <w:rFonts w:ascii="Times New Roman" w:hAnsi="Times New Roman" w:cs="Times New Roman"/>
          <w:sz w:val="24"/>
          <w:szCs w:val="24"/>
        </w:rPr>
        <w:t xml:space="preserve"> В связи с </w:t>
      </w:r>
      <w:proofErr w:type="spellStart"/>
      <w:r w:rsidRPr="0041552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15528">
        <w:rPr>
          <w:rFonts w:ascii="Times New Roman" w:hAnsi="Times New Roman" w:cs="Times New Roman"/>
          <w:sz w:val="24"/>
          <w:szCs w:val="24"/>
        </w:rPr>
        <w:t xml:space="preserve"> инфекцией в период с 15.03.2020 по 15.09.2020 включительно в отношении иностранных граждан не принимаются, в частности, решения об административном выдворении за пределы РФ (</w:t>
      </w:r>
      <w:proofErr w:type="spellStart"/>
      <w:r w:rsidR="0013786D" w:rsidRPr="00415528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13786D" w:rsidRPr="00415528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"consultantplus://offline/ref=C976B0708DD76606DC79E99AE28F4A8DD520998E4DA42B60AD04E94372CAC23914B81D403C029691F8B743D8459E743</w:instrText>
      </w:r>
      <w:r w:rsidR="0013786D" w:rsidRPr="00415528">
        <w:rPr>
          <w:rFonts w:ascii="Times New Roman" w:hAnsi="Times New Roman" w:cs="Times New Roman"/>
          <w:color w:val="0000FF"/>
          <w:sz w:val="24"/>
          <w:szCs w:val="24"/>
        </w:rPr>
        <w:instrText xml:space="preserve">A29F9A4E25503B4DCT7v9J" </w:instrText>
      </w:r>
      <w:r w:rsidR="0013786D" w:rsidRPr="00415528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415528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415528">
        <w:rPr>
          <w:rFonts w:ascii="Times New Roman" w:hAnsi="Times New Roman" w:cs="Times New Roman"/>
          <w:color w:val="0000FF"/>
          <w:sz w:val="24"/>
          <w:szCs w:val="24"/>
        </w:rPr>
        <w:t>. "б" п. 2</w:t>
      </w:r>
      <w:r w:rsidR="0013786D" w:rsidRPr="00415528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415528">
        <w:rPr>
          <w:rFonts w:ascii="Times New Roman" w:hAnsi="Times New Roman" w:cs="Times New Roman"/>
          <w:sz w:val="24"/>
          <w:szCs w:val="24"/>
        </w:rPr>
        <w:t xml:space="preserve"> Указа Президента РФ N 274).</w:t>
      </w:r>
    </w:p>
    <w:p w:rsidR="00415528" w:rsidRDefault="00415528" w:rsidP="002F3E2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15528" w:rsidRPr="00415528" w:rsidRDefault="0013786D" w:rsidP="0013786D">
      <w:pPr>
        <w:jc w:val="right"/>
        <w:rPr>
          <w:rFonts w:ascii="Times New Roman" w:hAnsi="Times New Roman" w:cs="Times New Roman"/>
          <w:sz w:val="24"/>
          <w:szCs w:val="24"/>
        </w:rPr>
      </w:pPr>
      <w:r w:rsidRPr="00523B55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отдела по вопросам миграции</w:t>
      </w:r>
      <w:r w:rsidRPr="00523B55"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Pr="00523B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B55">
        <w:rPr>
          <w:rFonts w:ascii="Times New Roman" w:hAnsi="Times New Roman" w:cs="Times New Roman"/>
          <w:sz w:val="24"/>
          <w:szCs w:val="24"/>
        </w:rPr>
        <w:t xml:space="preserve">Г.Н. 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</w:p>
    <w:sectPr w:rsidR="00415528" w:rsidRPr="00415528" w:rsidSect="00415528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A0"/>
    <w:rsid w:val="000803A0"/>
    <w:rsid w:val="0013786D"/>
    <w:rsid w:val="002F3E27"/>
    <w:rsid w:val="00415528"/>
    <w:rsid w:val="007A1452"/>
    <w:rsid w:val="009874FC"/>
    <w:rsid w:val="00D6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BBA28-7509-49A1-AACA-1FFF9996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7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976B0708DD76606DC79E99AE28F4A8DD42D9B8B46F17C62FC51E7467A9A8A295AFD10413D02939BAAED53DC0CCA782528EFBAE84B03TBv4J" TargetMode="External"/><Relationship Id="rId21" Type="http://schemas.openxmlformats.org/officeDocument/2006/relationships/hyperlink" Target="consultantplus://offline/ref=C976B0708DD76606DC79E99AE28F4A8DD42D9B8B46F17C62FC51E7467A9A8A295AFD10413C05939BAAED53DC0CCA782528EFBAE84B03TBv4J" TargetMode="External"/><Relationship Id="rId42" Type="http://schemas.openxmlformats.org/officeDocument/2006/relationships/hyperlink" Target="consultantplus://offline/ref=C976B0708DD76606DC79E99AE28F4A8DD521988649A32B60AD04E94372CAC23914B81D403C029790FAB743D8459E743A29F9A4E25503B4DCT7v9J" TargetMode="External"/><Relationship Id="rId47" Type="http://schemas.openxmlformats.org/officeDocument/2006/relationships/hyperlink" Target="consultantplus://offline/ref=C976B0708DD76606DC79E99AE28F4A8DD521988649A32B60AD04E94372CAC23914B81D4639009DC4AFF8428400CA673B20F9A6EA49T0v1J" TargetMode="External"/><Relationship Id="rId63" Type="http://schemas.openxmlformats.org/officeDocument/2006/relationships/hyperlink" Target="consultantplus://offline/ref=C976B0708DD76606DC79E99AE28F4A8DD5219E8F45A62B60AD04E94372CAC23914B81D403C029692FBB743D8459E743A29F9A4E25503B4DCT7v9J" TargetMode="External"/><Relationship Id="rId68" Type="http://schemas.openxmlformats.org/officeDocument/2006/relationships/hyperlink" Target="consultantplus://offline/ref=C976B0708DD76606DC79E99AE28F4A8DD5209B8748A62B60AD04E94372CAC23914B81D403C019799FAB743D8459E743A29F9A4E25503B4DCT7v9J" TargetMode="External"/><Relationship Id="rId7" Type="http://schemas.openxmlformats.org/officeDocument/2006/relationships/hyperlink" Target="consultantplus://offline/ref=C976B0708DD76606DC79E99AE28F4A8DD521988649A32B60AD04E94372CAC23914B81D403C029692FCB743D8459E743A29F9A4E25503B4DCT7v9J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76B0708DD76606DC79E99AE28F4A8DD5269C8848A32B60AD04E94372CAC23914B81D403C029693F8B743D8459E743A29F9A4E25503B4DCT7v9J" TargetMode="External"/><Relationship Id="rId29" Type="http://schemas.openxmlformats.org/officeDocument/2006/relationships/hyperlink" Target="consultantplus://offline/ref=C976B0708DD76606DC79E99AE28F4A8DD42D9B8B46F17C62FC51E7467A9A8A295AFD10413D029E9BAAED53DC0CCA782528EFBAE84B03TBv4J" TargetMode="External"/><Relationship Id="rId11" Type="http://schemas.openxmlformats.org/officeDocument/2006/relationships/hyperlink" Target="consultantplus://offline/ref=C976B0708DD76606DC79E99AE28F4A8DD521988649A32B60AD04E94372CAC23914B81D403E05949BAAED53DC0CCA782528EFBAE84B03TBv4J" TargetMode="External"/><Relationship Id="rId24" Type="http://schemas.openxmlformats.org/officeDocument/2006/relationships/hyperlink" Target="consultantplus://offline/ref=C976B0708DD76606DC79E99AE28F4A8DD42D9B8B46F17C62FC51E7467A9A8A295AFD10413C0B939BAAED53DC0CCA782528EFBAE84B03TBv4J" TargetMode="External"/><Relationship Id="rId32" Type="http://schemas.openxmlformats.org/officeDocument/2006/relationships/hyperlink" Target="consultantplus://offline/ref=C976B0708DD76606DC79E99AE28F4A8DD521988649A22B60AD04E94372CAC23914B81D403C029194FEB743D8459E743A29F9A4E25503B4DCT7v9J" TargetMode="External"/><Relationship Id="rId37" Type="http://schemas.openxmlformats.org/officeDocument/2006/relationships/hyperlink" Target="consultantplus://offline/ref=C976B0708DD76606DC79E99AE28F4A8DD521988649A32B60AD04E94372CAC23914B81D463A029DC4AFF8428400CA673B20F9A6EA49T0v1J" TargetMode="External"/><Relationship Id="rId40" Type="http://schemas.openxmlformats.org/officeDocument/2006/relationships/hyperlink" Target="consultantplus://offline/ref=C976B0708DD76606DC79E99AE28F4A8DD5219C8D4FA22B60AD04E94372CAC23914B81D403C029692FEB743D8459E743A29F9A4E25503B4DCT7v9J" TargetMode="External"/><Relationship Id="rId45" Type="http://schemas.openxmlformats.org/officeDocument/2006/relationships/hyperlink" Target="consultantplus://offline/ref=C976B0708DD76606DC79E99AE28F4A8DD521988649A32B60AD04E94372CAC23914B81D403C029790FBB743D8459E743A29F9A4E25503B4DCT7v9J" TargetMode="External"/><Relationship Id="rId53" Type="http://schemas.openxmlformats.org/officeDocument/2006/relationships/hyperlink" Target="consultantplus://offline/ref=C976B0708DD76606DC79E99AE28F4A8DD5209E8D4DA72B60AD04E94372CAC23914B81D433756C7D4ABB116881FCB71252AE7A6TEvAJ" TargetMode="External"/><Relationship Id="rId58" Type="http://schemas.openxmlformats.org/officeDocument/2006/relationships/hyperlink" Target="consultantplus://offline/ref=C976B0708DD76606DC79E99AE28F4A8DD5219E8F4BA72B60AD04E94372CAC23914B81D403C029695F6B743D8459E743A29F9A4E25503B4DCT7v9J" TargetMode="External"/><Relationship Id="rId66" Type="http://schemas.openxmlformats.org/officeDocument/2006/relationships/hyperlink" Target="consultantplus://offline/ref=C976B0708DD76606DC79E99AE28F4A8DD521988649A32B60AD04E94372CAC23914B81D403E01979BAAED53DC0CCA782528EFBAE84B03TBv4J" TargetMode="External"/><Relationship Id="rId5" Type="http://schemas.openxmlformats.org/officeDocument/2006/relationships/hyperlink" Target="consultantplus://offline/ref=C976B0708DD76606DC79E99AE28F4A8DD521988649A32B60AD04E94372CAC23914B81D403C029691FDB743D8459E743A29F9A4E25503B4DCT7v9J" TargetMode="External"/><Relationship Id="rId61" Type="http://schemas.openxmlformats.org/officeDocument/2006/relationships/hyperlink" Target="consultantplus://offline/ref=C976B0708DD76606DC79E99AE28F4A8DD521988649A32B60AD04E94372CAC23914B81D403C029495FDB743D8459E743A29F9A4E25503B4DCT7v9J" TargetMode="External"/><Relationship Id="rId19" Type="http://schemas.openxmlformats.org/officeDocument/2006/relationships/hyperlink" Target="consultantplus://offline/ref=C976B0708DD76606DC79E99AE28F4A8DD42D9B8B46F17C62FC51E7467A9A8A295AFD10413E01969BAAED53DC0CCA782528EFBAE84B03TBv4J" TargetMode="External"/><Relationship Id="rId14" Type="http://schemas.openxmlformats.org/officeDocument/2006/relationships/hyperlink" Target="consultantplus://offline/ref=C976B0708DD76606DC79E99AE28F4A8DD521988649A32B60AD04E94372CAC23914B81D403809C2C1BAE91A8800D5793336E5A4E8T4vBJ" TargetMode="External"/><Relationship Id="rId22" Type="http://schemas.openxmlformats.org/officeDocument/2006/relationships/hyperlink" Target="consultantplus://offline/ref=C976B0708DD76606DC79E99AE28F4A8DD42D9B8B46F17C62FC51E7467A9A8A295AFD10413C0A979BAAED53DC0CCA782528EFBAE84B03TBv4J" TargetMode="External"/><Relationship Id="rId27" Type="http://schemas.openxmlformats.org/officeDocument/2006/relationships/hyperlink" Target="consultantplus://offline/ref=C976B0708DD76606DC79E99AE28F4A8DD42D9B8B46F17C62FC51E7467A9A8A295AFD10413E029F9BAAED53DC0CCA782528EFBAE84B03TBv4J" TargetMode="External"/><Relationship Id="rId30" Type="http://schemas.openxmlformats.org/officeDocument/2006/relationships/hyperlink" Target="consultantplus://offline/ref=C976B0708DD76606DC79E99AE28F4A8DD42D9B8B46F17C62FC51E7467A9A8A295AFD10413D05959BAAED53DC0CCA782528EFBAE84B03TBv4J" TargetMode="External"/><Relationship Id="rId35" Type="http://schemas.openxmlformats.org/officeDocument/2006/relationships/hyperlink" Target="consultantplus://offline/ref=C976B0708DD76606DC79E99AE28F4A8DD42D9B8B46F17C62FC51E7467A9A8A295AFD10413D06949BAAED53DC0CCA782528EFBAE84B03TBv4J" TargetMode="External"/><Relationship Id="rId43" Type="http://schemas.openxmlformats.org/officeDocument/2006/relationships/hyperlink" Target="consultantplus://offline/ref=C976B0708DD76606DC79E99AE28F4A8DD521988649A32B60AD04E94372CAC23914B81D403C029792FCB743D8459E743A29F9A4E25503B4DCT7v9J" TargetMode="External"/><Relationship Id="rId48" Type="http://schemas.openxmlformats.org/officeDocument/2006/relationships/hyperlink" Target="consultantplus://offline/ref=C976B0708DD76606DC79E99AE28F4A8DD521988649A32B60AD04E94372CAC23914B81D4639019DC4AFF8428400CA673B20F9A6EA49T0v1J" TargetMode="External"/><Relationship Id="rId56" Type="http://schemas.openxmlformats.org/officeDocument/2006/relationships/hyperlink" Target="consultantplus://offline/ref=C976B0708DD76606DC79E99AE28F4A8DD521988649A32B60AD04E94372CAC23914B81D403C029693FFB743D8459E743A29F9A4E25503B4DCT7v9J" TargetMode="External"/><Relationship Id="rId64" Type="http://schemas.openxmlformats.org/officeDocument/2006/relationships/hyperlink" Target="consultantplus://offline/ref=C976B0708DD76606DC79E99AE28F4A8DD521988649A32B60AD04E94372CAC23914B81D48380B9DC4AFF8428400CA673B20F9A6EA49T0v1J" TargetMode="External"/><Relationship Id="rId69" Type="http://schemas.openxmlformats.org/officeDocument/2006/relationships/hyperlink" Target="consultantplus://offline/ref=C976B0708DD76606DC79E99AE28F4A8DD5209B8748A62B60AD04E94372CAC23914B81D473904949BAAED53DC0CCA782528EFBAE84B03TBv4J" TargetMode="External"/><Relationship Id="rId8" Type="http://schemas.openxmlformats.org/officeDocument/2006/relationships/hyperlink" Target="consultantplus://offline/ref=C976B0708DD76606DC79E99AE28F4A8DD521988649A32B60AD04E94372CAC23914B81D443756C7D4ABB116881FCB71252AE7A6TEvAJ" TargetMode="External"/><Relationship Id="rId51" Type="http://schemas.openxmlformats.org/officeDocument/2006/relationships/hyperlink" Target="consultantplus://offline/ref=C976B0708DD76606DC79E99AE28F4A8DD521988649A32B60AD04E94372CAC23914B81D403A049DC4AFF8428400CA673B20F9A6EA49T0v1J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976B0708DD76606DC79E99AE28F4A8DD521988649A32B60AD04E94372CAC23914B81D403E09C2C1BAE91A8800D5793336E5A4E8T4vBJ" TargetMode="External"/><Relationship Id="rId17" Type="http://schemas.openxmlformats.org/officeDocument/2006/relationships/hyperlink" Target="consultantplus://offline/ref=C976B0708DD76606DC79E99AE28F4A8DD5269C8848A32B60AD04E94372CAC23914B81D403C029792FDB743D8459E743A29F9A4E25503B4DCT7v9J" TargetMode="External"/><Relationship Id="rId25" Type="http://schemas.openxmlformats.org/officeDocument/2006/relationships/hyperlink" Target="consultantplus://offline/ref=C976B0708DD76606DC79E99AE28F4A8DD42D9B8B46F17C62FC51E7467A9A8A295AFD10413C0B949BAAED53DC0CCA782528EFBAE84B03TBv4J" TargetMode="External"/><Relationship Id="rId33" Type="http://schemas.openxmlformats.org/officeDocument/2006/relationships/hyperlink" Target="consultantplus://offline/ref=C976B0708DD76606DC79E99AE28F4A8DD521988649A22B60AD04E94372CAC23914B81D403C029195FDB743D8459E743A29F9A4E25503B4DCT7v9J" TargetMode="External"/><Relationship Id="rId38" Type="http://schemas.openxmlformats.org/officeDocument/2006/relationships/hyperlink" Target="consultantplus://offline/ref=C976B0708DD76606DC79E99AE28F4A8DD42D9B8B46F17C62FC51E7467A9A8A295AFD10413D01929BAAED53DC0CCA782528EFBAE84B03TBv4J" TargetMode="External"/><Relationship Id="rId46" Type="http://schemas.openxmlformats.org/officeDocument/2006/relationships/hyperlink" Target="consultantplus://offline/ref=C976B0708DD76606DC79E99AE28F4A8DD521988649A32B60AD04E94372CAC23914B81D463A019DC4AFF8428400CA673B20F9A6EA49T0v1J" TargetMode="External"/><Relationship Id="rId59" Type="http://schemas.openxmlformats.org/officeDocument/2006/relationships/hyperlink" Target="consultantplus://offline/ref=C976B0708DD76606DC79E99AE28F4A8DD521988649A32B60AD04E94372CAC23914B81D483F059DC4AFF8428400CA673B20F9A6EA49T0v1J" TargetMode="External"/><Relationship Id="rId67" Type="http://schemas.openxmlformats.org/officeDocument/2006/relationships/hyperlink" Target="consultantplus://offline/ref=C976B0708DD76606DC79E99AE28F4A8DD521988649A32B60AD04E94372CAC23914B81D403C029496F8B743D8459E743A29F9A4E25503B4DCT7v9J" TargetMode="External"/><Relationship Id="rId20" Type="http://schemas.openxmlformats.org/officeDocument/2006/relationships/hyperlink" Target="consultantplus://offline/ref=C976B0708DD76606DC79E99AE28F4A8DD521988649A32B60AD04E94372CAC23914B81D403C029693FFB743D8459E743A29F9A4E25503B4DCT7v9J" TargetMode="External"/><Relationship Id="rId41" Type="http://schemas.openxmlformats.org/officeDocument/2006/relationships/hyperlink" Target="consultantplus://offline/ref=C976B0708DD76606DC79E99AE28F4A8DD5219C8D4FA22B60AD04E94372CAC23914B81D403C029790FCB743D8459E743A29F9A4E25503B4DCT7v9J" TargetMode="External"/><Relationship Id="rId54" Type="http://schemas.openxmlformats.org/officeDocument/2006/relationships/hyperlink" Target="consultantplus://offline/ref=C976B0708DD76606DC79E99AE28F4A8DD521988649A32B60AD04E94372CAC23914B81D493B039DC4AFF8428400CA673B20F9A6EA49T0v1J" TargetMode="External"/><Relationship Id="rId62" Type="http://schemas.openxmlformats.org/officeDocument/2006/relationships/hyperlink" Target="consultantplus://offline/ref=C976B0708DD76606DC79E99AE28F4A8DD521988649A32B60AD04E94372CAC23914B81D403C029495FAB743D8459E743A29F9A4E25503B4DCT7v9J" TargetMode="External"/><Relationship Id="rId70" Type="http://schemas.openxmlformats.org/officeDocument/2006/relationships/hyperlink" Target="consultantplus://offline/ref=C976B0708DD76606DC79E99AE28F4A8DD52195874FA72B60AD04E94372CAC23914B81D403C029699FBB743D8459E743A29F9A4E25503B4DCT7v9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76B0708DD76606DC79E99AE28F4A8DD521988649A32B60AD04E94372CAC23914B81D403C029692FFB743D8459E743A29F9A4E25503B4DCT7v9J" TargetMode="External"/><Relationship Id="rId15" Type="http://schemas.openxmlformats.org/officeDocument/2006/relationships/hyperlink" Target="consultantplus://offline/ref=C976B0708DD76606DC79E99AE28F4A8DD521988649A32B60AD04E94372CAC23914B81D403E03979BAAED53DC0CCA782528EFBAE84B03TBv4J" TargetMode="External"/><Relationship Id="rId23" Type="http://schemas.openxmlformats.org/officeDocument/2006/relationships/hyperlink" Target="consultantplus://offline/ref=C976B0708DD76606DC79E99AE28F4A8DD42D9B8B46F17C62FC51E7467A9A8A295AFD10413C0A909BAAED53DC0CCA782528EFBAE84B03TBv4J" TargetMode="External"/><Relationship Id="rId28" Type="http://schemas.openxmlformats.org/officeDocument/2006/relationships/hyperlink" Target="consultantplus://offline/ref=C976B0708DD76606DC79E99AE28F4A8DD521988649A32B60AD04E94372CAC23914B81D483F029DC4AFF8428400CA673B20F9A6EA49T0v1J" TargetMode="External"/><Relationship Id="rId36" Type="http://schemas.openxmlformats.org/officeDocument/2006/relationships/hyperlink" Target="consultantplus://offline/ref=C976B0708DD76606DC79E99AE28F4A8DD42D9B8B46F17C62FC51E7467A9A8A295AFD10413D05949BAAED53DC0CCA782528EFBAE84B03TBv4J" TargetMode="External"/><Relationship Id="rId49" Type="http://schemas.openxmlformats.org/officeDocument/2006/relationships/hyperlink" Target="consultantplus://offline/ref=C976B0708DD76606DC79E99AE28F4A8DD521988649A32B60AD04E94372CAC23914B81D463A019DC4AFF8428400CA673B20F9A6EA49T0v1J" TargetMode="External"/><Relationship Id="rId57" Type="http://schemas.openxmlformats.org/officeDocument/2006/relationships/hyperlink" Target="consultantplus://offline/ref=C976B0708DD76606DC79E99AE28F4A8DD521988649A32B60AD04E94372CAC23914B81D493B0A9DC4AFF8428400CA673B20F9A6EA49T0v1J" TargetMode="External"/><Relationship Id="rId10" Type="http://schemas.openxmlformats.org/officeDocument/2006/relationships/hyperlink" Target="consultantplus://offline/ref=C976B0708DD76606DC79E99AE28F4A8DD521988649A32B60AD04E94372CAC23914B81D403C029291FFB743D8459E743A29F9A4E25503B4DCT7v9J" TargetMode="External"/><Relationship Id="rId31" Type="http://schemas.openxmlformats.org/officeDocument/2006/relationships/hyperlink" Target="consultantplus://offline/ref=C976B0708DD76606DC79E99AE28F4A8DD42D9B8B46F17C62FC51E7467A9A8A295AFD10413D059E9BAAED53DC0CCA782528EFBAE84B03TBv4J" TargetMode="External"/><Relationship Id="rId44" Type="http://schemas.openxmlformats.org/officeDocument/2006/relationships/hyperlink" Target="consultantplus://offline/ref=C976B0708DD76606DC79E99AE28F4A8DD7249C8D4BA62B60AD04E94372CAC23914B81D403C029690F6B743D8459E743A29F9A4E25503B4DCT7v9J" TargetMode="External"/><Relationship Id="rId52" Type="http://schemas.openxmlformats.org/officeDocument/2006/relationships/hyperlink" Target="consultantplus://offline/ref=C976B0708DD76606DC79E99AE28F4A8DD7279D884BA42B60AD04E94372CAC23914B81D403C029794F7B743D8459E743A29F9A4E25503B4DCT7v9J" TargetMode="External"/><Relationship Id="rId60" Type="http://schemas.openxmlformats.org/officeDocument/2006/relationships/hyperlink" Target="consultantplus://offline/ref=C976B0708DD76606DC79E99AE28F4A8DD521988649A32B60AD04E94372CAC23914B81D43380A9DC4AFF8428400CA673B20F9A6EA49T0v1J" TargetMode="External"/><Relationship Id="rId65" Type="http://schemas.openxmlformats.org/officeDocument/2006/relationships/hyperlink" Target="consultantplus://offline/ref=C976B0708DD76606DC79E99AE28F4A8DD521988649A32B60AD04E94372CAC23914B81D403E03939BAAED53DC0CCA782528EFBAE84B03TBv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76B0708DD76606DC79E99AE28F4A8DD521988649A32B60AD04E94372CAC23914B81D403B049DC4AFF8428400CA673B20F9A6EA49T0v1J" TargetMode="External"/><Relationship Id="rId13" Type="http://schemas.openxmlformats.org/officeDocument/2006/relationships/hyperlink" Target="consultantplus://offline/ref=C976B0708DD76606DC79E99AE28F4A8DD524998F4FA22B60AD04E94372CAC23906B8454C3D038890F6A2158903TCvBJ" TargetMode="External"/><Relationship Id="rId18" Type="http://schemas.openxmlformats.org/officeDocument/2006/relationships/hyperlink" Target="consultantplus://offline/ref=C976B0708DD76606DC79E99AE28F4A8DD520998E4DA42B60AD04E94372CAC23914B81D403C029691FFB743D8459E743A29F9A4E25503B4DCT7v9J" TargetMode="External"/><Relationship Id="rId39" Type="http://schemas.openxmlformats.org/officeDocument/2006/relationships/hyperlink" Target="consultantplus://offline/ref=C976B0708DD76606DC79E99AE28F4A8DD42D9B8B46F17C62FC51E7467A9A8A295AFD10413D01909BAAED53DC0CCA782528EFBAE84B03TBv4J" TargetMode="External"/><Relationship Id="rId34" Type="http://schemas.openxmlformats.org/officeDocument/2006/relationships/hyperlink" Target="consultantplus://offline/ref=C976B0708DD76606DC79E99AE28F4A8DD42D9B8B46F17C62FC51E7467A9A8A295AFD10413E01949BAAED53DC0CCA782528EFBAE84B03TBv4J" TargetMode="External"/><Relationship Id="rId50" Type="http://schemas.openxmlformats.org/officeDocument/2006/relationships/hyperlink" Target="consultantplus://offline/ref=C976B0708DD76606DC79E99AE28F4A8DD521988649A32B60AD04E94372CAC23914B81D403C029792FEB743D8459E743A29F9A4E25503B4DCT7v9J" TargetMode="External"/><Relationship Id="rId55" Type="http://schemas.openxmlformats.org/officeDocument/2006/relationships/hyperlink" Target="consultantplus://offline/ref=C976B0708DD76606DC79E99AE28F4A8DD42D9B8B46F17C62FC51E7467A9A8A295AFD10413E01969BAAED53DC0CCA782528EFBAE84B03TBv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3538</Words>
  <Characters>20170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2020-08-21T10:53:00Z</cp:lastPrinted>
  <dcterms:created xsi:type="dcterms:W3CDTF">2020-08-11T09:47:00Z</dcterms:created>
  <dcterms:modified xsi:type="dcterms:W3CDTF">2020-08-21T10:54:00Z</dcterms:modified>
</cp:coreProperties>
</file>