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C0" w:rsidRPr="00AF5E85" w:rsidRDefault="004B15C0" w:rsidP="004B15C0">
      <w:pPr>
        <w:autoSpaceDE w:val="0"/>
        <w:autoSpaceDN w:val="0"/>
        <w:adjustRightInd w:val="0"/>
        <w:spacing w:before="460" w:after="0" w:line="240" w:lineRule="auto"/>
        <w:rPr>
          <w:rFonts w:ascii="Times New Roman" w:hAnsi="Times New Roman" w:cs="Times New Roman"/>
          <w:sz w:val="24"/>
          <w:szCs w:val="24"/>
        </w:rPr>
      </w:pPr>
      <w:r w:rsidRPr="00AF5E85">
        <w:rPr>
          <w:rFonts w:ascii="Times New Roman" w:hAnsi="Times New Roman" w:cs="Times New Roman"/>
          <w:b/>
          <w:bCs/>
          <w:sz w:val="24"/>
          <w:szCs w:val="24"/>
        </w:rPr>
        <w:t>Что делать при утрате паспорта?</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Паспорт гражданина РФ является основным документом, удостоверяющим личность российского гражданина на территории РФ (</w:t>
      </w:r>
      <w:hyperlink r:id="rId5" w:history="1">
        <w:r w:rsidRPr="00AF5E85">
          <w:rPr>
            <w:rFonts w:ascii="Times New Roman" w:hAnsi="Times New Roman" w:cs="Times New Roman"/>
            <w:color w:val="0000FF"/>
            <w:sz w:val="24"/>
            <w:szCs w:val="24"/>
          </w:rPr>
          <w:t>п. 1</w:t>
        </w:r>
      </w:hyperlink>
      <w:r w:rsidRPr="00AF5E85">
        <w:rPr>
          <w:rFonts w:ascii="Times New Roman" w:hAnsi="Times New Roman" w:cs="Times New Roman"/>
          <w:sz w:val="24"/>
          <w:szCs w:val="24"/>
        </w:rPr>
        <w:t xml:space="preserve"> Положения, утв. Постановлением Правительства РФ от 08.07.1997 N 828).</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Утрата (похищение) ранее выданного паспорта является основанием для выдачи гражданину РФ нового паспорта (</w:t>
      </w:r>
      <w:hyperlink r:id="rId6" w:history="1">
        <w:r w:rsidRPr="00AF5E85">
          <w:rPr>
            <w:rFonts w:ascii="Times New Roman" w:hAnsi="Times New Roman" w:cs="Times New Roman"/>
            <w:color w:val="0000FF"/>
            <w:sz w:val="24"/>
            <w:szCs w:val="24"/>
          </w:rPr>
          <w:t>п. 72</w:t>
        </w:r>
      </w:hyperlink>
      <w:r w:rsidRPr="00AF5E85">
        <w:rPr>
          <w:rFonts w:ascii="Times New Roman" w:hAnsi="Times New Roman" w:cs="Times New Roman"/>
          <w:sz w:val="24"/>
          <w:szCs w:val="24"/>
        </w:rPr>
        <w:t xml:space="preserve"> Административного регламента, утв. Приказом МВД России от 13.11.2017 N 851).</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Для получения нового паспорта при его утрате (похищении) рекомендуем придерживаться следующего алгоритма.</w:t>
      </w:r>
    </w:p>
    <w:p w:rsidR="004B15C0" w:rsidRPr="00AF5E85" w:rsidRDefault="004B15C0" w:rsidP="004B15C0">
      <w:pPr>
        <w:autoSpaceDE w:val="0"/>
        <w:autoSpaceDN w:val="0"/>
        <w:adjustRightInd w:val="0"/>
        <w:spacing w:before="240" w:after="0" w:line="240" w:lineRule="auto"/>
        <w:jc w:val="both"/>
        <w:rPr>
          <w:rFonts w:ascii="Times New Roman" w:hAnsi="Times New Roman" w:cs="Times New Roman"/>
          <w:sz w:val="24"/>
          <w:szCs w:val="24"/>
        </w:rPr>
      </w:pPr>
    </w:p>
    <w:p w:rsidR="004B15C0" w:rsidRPr="00AF5E85" w:rsidRDefault="004B15C0" w:rsidP="004B15C0">
      <w:pPr>
        <w:autoSpaceDE w:val="0"/>
        <w:autoSpaceDN w:val="0"/>
        <w:adjustRightInd w:val="0"/>
        <w:spacing w:after="0" w:line="240" w:lineRule="auto"/>
        <w:outlineLvl w:val="0"/>
        <w:rPr>
          <w:rFonts w:ascii="Times New Roman" w:hAnsi="Times New Roman" w:cs="Times New Roman"/>
          <w:sz w:val="24"/>
          <w:szCs w:val="24"/>
        </w:rPr>
      </w:pPr>
      <w:r w:rsidRPr="00AF5E85">
        <w:rPr>
          <w:rFonts w:ascii="Times New Roman" w:hAnsi="Times New Roman" w:cs="Times New Roman"/>
          <w:b/>
          <w:bCs/>
          <w:sz w:val="24"/>
          <w:szCs w:val="24"/>
        </w:rPr>
        <w:t>Шаг 1. Обратитесь в полицию с заявлением об утрате (похищении) паспорта</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 xml:space="preserve">Приняв заявление о похищении паспорта, оперативный дежурный должен оформить </w:t>
      </w:r>
      <w:hyperlink r:id="rId7" w:history="1">
        <w:r w:rsidRPr="00AF5E85">
          <w:rPr>
            <w:rFonts w:ascii="Times New Roman" w:hAnsi="Times New Roman" w:cs="Times New Roman"/>
            <w:color w:val="0000FF"/>
            <w:sz w:val="24"/>
            <w:szCs w:val="24"/>
          </w:rPr>
          <w:t>талон</w:t>
        </w:r>
      </w:hyperlink>
      <w:r w:rsidRPr="00AF5E85">
        <w:rPr>
          <w:rFonts w:ascii="Times New Roman" w:hAnsi="Times New Roman" w:cs="Times New Roman"/>
          <w:sz w:val="24"/>
          <w:szCs w:val="24"/>
        </w:rPr>
        <w:t>, который состоит из двух частей: талона-корешка и талона-уведомления. Талон-уведомление выдается вам на руки. В талоне-корешке потребуется расписаться за получение талона-уведомления и проставить дату и время его получения (</w:t>
      </w:r>
      <w:hyperlink r:id="rId8" w:history="1">
        <w:r w:rsidRPr="00AF5E85">
          <w:rPr>
            <w:rFonts w:ascii="Times New Roman" w:hAnsi="Times New Roman" w:cs="Times New Roman"/>
            <w:color w:val="0000FF"/>
            <w:sz w:val="24"/>
            <w:szCs w:val="24"/>
          </w:rPr>
          <w:t>п. п. 34</w:t>
        </w:r>
      </w:hyperlink>
      <w:r w:rsidRPr="00AF5E85">
        <w:rPr>
          <w:rFonts w:ascii="Times New Roman" w:hAnsi="Times New Roman" w:cs="Times New Roman"/>
          <w:sz w:val="24"/>
          <w:szCs w:val="24"/>
        </w:rPr>
        <w:t xml:space="preserve">, </w:t>
      </w:r>
      <w:hyperlink r:id="rId9" w:history="1">
        <w:r w:rsidRPr="00AF5E85">
          <w:rPr>
            <w:rFonts w:ascii="Times New Roman" w:hAnsi="Times New Roman" w:cs="Times New Roman"/>
            <w:color w:val="0000FF"/>
            <w:sz w:val="24"/>
            <w:szCs w:val="24"/>
          </w:rPr>
          <w:t>35</w:t>
        </w:r>
      </w:hyperlink>
      <w:r w:rsidRPr="00AF5E85">
        <w:rPr>
          <w:rFonts w:ascii="Times New Roman" w:hAnsi="Times New Roman" w:cs="Times New Roman"/>
          <w:sz w:val="24"/>
          <w:szCs w:val="24"/>
        </w:rPr>
        <w:t xml:space="preserve"> Инструкции, утв. Приказом МВД России от 29.08.2014 N 736).</w:t>
      </w:r>
    </w:p>
    <w:p w:rsidR="004B15C0" w:rsidRPr="00AF5E85" w:rsidRDefault="004B15C0" w:rsidP="004B15C0">
      <w:pPr>
        <w:autoSpaceDE w:val="0"/>
        <w:autoSpaceDN w:val="0"/>
        <w:adjustRightInd w:val="0"/>
        <w:spacing w:before="240" w:after="0" w:line="240" w:lineRule="auto"/>
        <w:jc w:val="both"/>
        <w:rPr>
          <w:rFonts w:ascii="Times New Roman" w:hAnsi="Times New Roman" w:cs="Times New Roman"/>
          <w:sz w:val="24"/>
          <w:szCs w:val="24"/>
        </w:rPr>
      </w:pPr>
    </w:p>
    <w:p w:rsidR="004B15C0" w:rsidRPr="00AF5E85" w:rsidRDefault="004B15C0" w:rsidP="004B15C0">
      <w:pPr>
        <w:autoSpaceDE w:val="0"/>
        <w:autoSpaceDN w:val="0"/>
        <w:adjustRightInd w:val="0"/>
        <w:spacing w:after="0" w:line="240" w:lineRule="auto"/>
        <w:outlineLvl w:val="0"/>
        <w:rPr>
          <w:rFonts w:ascii="Times New Roman" w:hAnsi="Times New Roman" w:cs="Times New Roman"/>
          <w:sz w:val="24"/>
          <w:szCs w:val="24"/>
        </w:rPr>
      </w:pPr>
      <w:r w:rsidRPr="00AF5E85">
        <w:rPr>
          <w:rFonts w:ascii="Times New Roman" w:hAnsi="Times New Roman" w:cs="Times New Roman"/>
          <w:b/>
          <w:bCs/>
          <w:sz w:val="24"/>
          <w:szCs w:val="24"/>
        </w:rPr>
        <w:t>Шаг 2. Подготовьте документы</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При утрате паспорта потребуются следующие документы (</w:t>
      </w:r>
      <w:hyperlink r:id="rId10" w:history="1">
        <w:r w:rsidRPr="00AF5E85">
          <w:rPr>
            <w:rFonts w:ascii="Times New Roman" w:hAnsi="Times New Roman" w:cs="Times New Roman"/>
            <w:color w:val="0000FF"/>
            <w:sz w:val="24"/>
            <w:szCs w:val="24"/>
          </w:rPr>
          <w:t>п. п. 32</w:t>
        </w:r>
      </w:hyperlink>
      <w:r w:rsidRPr="00AF5E85">
        <w:rPr>
          <w:rFonts w:ascii="Times New Roman" w:hAnsi="Times New Roman" w:cs="Times New Roman"/>
          <w:sz w:val="24"/>
          <w:szCs w:val="24"/>
        </w:rPr>
        <w:t xml:space="preserve">, </w:t>
      </w:r>
      <w:hyperlink r:id="rId11" w:history="1">
        <w:r w:rsidRPr="00AF5E85">
          <w:rPr>
            <w:rFonts w:ascii="Times New Roman" w:hAnsi="Times New Roman" w:cs="Times New Roman"/>
            <w:color w:val="0000FF"/>
            <w:sz w:val="24"/>
            <w:szCs w:val="24"/>
          </w:rPr>
          <w:t>38</w:t>
        </w:r>
      </w:hyperlink>
      <w:r w:rsidRPr="00AF5E85">
        <w:rPr>
          <w:rFonts w:ascii="Times New Roman" w:hAnsi="Times New Roman" w:cs="Times New Roman"/>
          <w:sz w:val="24"/>
          <w:szCs w:val="24"/>
        </w:rPr>
        <w:t xml:space="preserve"> Административного регламента):</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 xml:space="preserve">1) </w:t>
      </w:r>
      <w:hyperlink r:id="rId12" w:history="1">
        <w:r w:rsidRPr="00AF5E85">
          <w:rPr>
            <w:rFonts w:ascii="Times New Roman" w:hAnsi="Times New Roman" w:cs="Times New Roman"/>
            <w:color w:val="0000FF"/>
            <w:sz w:val="24"/>
            <w:szCs w:val="24"/>
          </w:rPr>
          <w:t>заявление</w:t>
        </w:r>
      </w:hyperlink>
      <w:r w:rsidRPr="00AF5E85">
        <w:rPr>
          <w:rFonts w:ascii="Times New Roman" w:hAnsi="Times New Roman" w:cs="Times New Roman"/>
          <w:sz w:val="24"/>
          <w:szCs w:val="24"/>
        </w:rPr>
        <w:t xml:space="preserve"> о выдаче паспорта;</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2) письменное заявление, в котором указывается, где, когда и при каких обстоятельствах был утрачен паспорт. По своей инициативе заявитель в случае похищения паспорта может представить талон-уведомление из полиции. Если такой талон-уведомление не представляется, то в заявлении, в котором описываются обстоятельства утраты паспорта, указывается дата и наименование органа внутренних дел, куда гражданин обращался по факту похищения паспорта;</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3) две черно-белые или цветные личные фотографии размером 35 x 45 мм с четким изображением лица строго анфас без головного убора. Граждане, религиозные убеждения которых не позволяют показываться перед посторонними без головных уборов, могут представить фотографии в головных уборах, не скрывающих овал лица. Для граждан, постоянно носящих очки, обязательно фотографирование в очках. При этом на фотографии должны быть отчетливо видны глаза. Фотографии в форменной одежде не принимаются;</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 xml:space="preserve">4) документы, необходимые для проставления отметок в паспорте, </w:t>
      </w:r>
      <w:proofErr w:type="gramStart"/>
      <w:r w:rsidRPr="00AF5E85">
        <w:rPr>
          <w:rFonts w:ascii="Times New Roman" w:hAnsi="Times New Roman" w:cs="Times New Roman"/>
          <w:sz w:val="24"/>
          <w:szCs w:val="24"/>
        </w:rPr>
        <w:t>например</w:t>
      </w:r>
      <w:proofErr w:type="gramEnd"/>
      <w:r w:rsidRPr="00AF5E85">
        <w:rPr>
          <w:rFonts w:ascii="Times New Roman" w:hAnsi="Times New Roman" w:cs="Times New Roman"/>
          <w:sz w:val="24"/>
          <w:szCs w:val="24"/>
        </w:rPr>
        <w:t xml:space="preserve"> свидетельство о заключении брака (при наличии соответствующего основания или факта).</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За выдачу паспорта взамен утраченного взимается госпошлина, квитанцию об уплате которой вы можете представить по собственной инициативе (</w:t>
      </w:r>
      <w:proofErr w:type="spellStart"/>
      <w:r w:rsidRPr="00AF5E85">
        <w:rPr>
          <w:rFonts w:ascii="Times New Roman" w:hAnsi="Times New Roman" w:cs="Times New Roman"/>
          <w:sz w:val="24"/>
          <w:szCs w:val="24"/>
        </w:rPr>
        <w:fldChar w:fldCharType="begin"/>
      </w:r>
      <w:r w:rsidRPr="00AF5E85">
        <w:rPr>
          <w:rFonts w:ascii="Times New Roman" w:hAnsi="Times New Roman" w:cs="Times New Roman"/>
          <w:sz w:val="24"/>
          <w:szCs w:val="24"/>
        </w:rPr>
        <w:instrText xml:space="preserve">HYPERLINK consultantplus://offline/ref=8D1258C2A62084C2EFB84F0E5ED4428B1C558150E859E45DB1AE5D28313FFE015F113C56423003272018938728D965AC64BD337B4AFE8E64sBa8J </w:instrText>
      </w:r>
      <w:r w:rsidRPr="00AF5E85">
        <w:rPr>
          <w:rFonts w:ascii="Times New Roman" w:hAnsi="Times New Roman" w:cs="Times New Roman"/>
          <w:sz w:val="24"/>
          <w:szCs w:val="24"/>
        </w:rPr>
        <w:fldChar w:fldCharType="separate"/>
      </w:r>
      <w:r w:rsidRPr="00AF5E85">
        <w:rPr>
          <w:rFonts w:ascii="Times New Roman" w:hAnsi="Times New Roman" w:cs="Times New Roman"/>
          <w:color w:val="0000FF"/>
          <w:sz w:val="24"/>
          <w:szCs w:val="24"/>
        </w:rPr>
        <w:t>пп</w:t>
      </w:r>
      <w:proofErr w:type="spellEnd"/>
      <w:r w:rsidRPr="00AF5E85">
        <w:rPr>
          <w:rFonts w:ascii="Times New Roman" w:hAnsi="Times New Roman" w:cs="Times New Roman"/>
          <w:color w:val="0000FF"/>
          <w:sz w:val="24"/>
          <w:szCs w:val="24"/>
        </w:rPr>
        <w:t>. 41.3 п. 41</w:t>
      </w:r>
      <w:r w:rsidRPr="00AF5E85">
        <w:rPr>
          <w:rFonts w:ascii="Times New Roman" w:hAnsi="Times New Roman" w:cs="Times New Roman"/>
          <w:sz w:val="24"/>
          <w:szCs w:val="24"/>
        </w:rPr>
        <w:fldChar w:fldCharType="end"/>
      </w:r>
      <w:r w:rsidRPr="00AF5E85">
        <w:rPr>
          <w:rFonts w:ascii="Times New Roman" w:hAnsi="Times New Roman" w:cs="Times New Roman"/>
          <w:sz w:val="24"/>
          <w:szCs w:val="24"/>
        </w:rPr>
        <w:t xml:space="preserve">, </w:t>
      </w:r>
      <w:hyperlink r:id="rId13" w:history="1">
        <w:proofErr w:type="spellStart"/>
        <w:r w:rsidRPr="00AF5E85">
          <w:rPr>
            <w:rFonts w:ascii="Times New Roman" w:hAnsi="Times New Roman" w:cs="Times New Roman"/>
            <w:color w:val="0000FF"/>
            <w:sz w:val="24"/>
            <w:szCs w:val="24"/>
          </w:rPr>
          <w:t>пп</w:t>
        </w:r>
        <w:proofErr w:type="spellEnd"/>
        <w:r w:rsidRPr="00AF5E85">
          <w:rPr>
            <w:rFonts w:ascii="Times New Roman" w:hAnsi="Times New Roman" w:cs="Times New Roman"/>
            <w:color w:val="0000FF"/>
            <w:sz w:val="24"/>
            <w:szCs w:val="24"/>
          </w:rPr>
          <w:t>. 46.4 п. 46</w:t>
        </w:r>
      </w:hyperlink>
      <w:r w:rsidRPr="00AF5E85">
        <w:rPr>
          <w:rFonts w:ascii="Times New Roman" w:hAnsi="Times New Roman" w:cs="Times New Roman"/>
          <w:sz w:val="24"/>
          <w:szCs w:val="24"/>
        </w:rPr>
        <w:t xml:space="preserve"> Административного регламента).</w:t>
      </w:r>
    </w:p>
    <w:p w:rsidR="004B15C0" w:rsidRPr="00AF5E85" w:rsidRDefault="004B15C0" w:rsidP="004B15C0">
      <w:pPr>
        <w:autoSpaceDE w:val="0"/>
        <w:autoSpaceDN w:val="0"/>
        <w:adjustRightInd w:val="0"/>
        <w:spacing w:after="0" w:line="240" w:lineRule="auto"/>
        <w:jc w:val="both"/>
        <w:rPr>
          <w:rFonts w:ascii="Times New Roman" w:hAnsi="Times New Roman" w:cs="Times New Roman"/>
          <w:sz w:val="24"/>
          <w:szCs w:val="24"/>
        </w:rPr>
      </w:pPr>
    </w:p>
    <w:tbl>
      <w:tblPr>
        <w:tblW w:w="5000" w:type="pct"/>
        <w:jc w:val="center"/>
        <w:tblLayout w:type="fixed"/>
        <w:tblCellMar>
          <w:top w:w="195" w:type="dxa"/>
          <w:left w:w="195" w:type="dxa"/>
          <w:bottom w:w="195" w:type="dxa"/>
          <w:right w:w="195" w:type="dxa"/>
        </w:tblCellMar>
        <w:tblLook w:val="0000" w:firstRow="0" w:lastRow="0" w:firstColumn="0" w:lastColumn="0" w:noHBand="0" w:noVBand="0"/>
      </w:tblPr>
      <w:tblGrid>
        <w:gridCol w:w="10191"/>
      </w:tblGrid>
      <w:tr w:rsidR="004B15C0" w:rsidRPr="00AF5E85">
        <w:trPr>
          <w:jc w:val="center"/>
        </w:trPr>
        <w:tc>
          <w:tcPr>
            <w:tcW w:w="5000" w:type="pct"/>
            <w:tcBorders>
              <w:top w:val="single" w:sz="6" w:space="0" w:color="auto"/>
              <w:left w:val="single" w:sz="6" w:space="0" w:color="auto"/>
              <w:bottom w:val="single" w:sz="6" w:space="0" w:color="auto"/>
              <w:right w:val="single" w:sz="6" w:space="0" w:color="auto"/>
            </w:tcBorders>
          </w:tcPr>
          <w:p w:rsidR="004B15C0" w:rsidRPr="00AF5E85" w:rsidRDefault="004B15C0">
            <w:pPr>
              <w:autoSpaceDE w:val="0"/>
              <w:autoSpaceDN w:val="0"/>
              <w:adjustRightInd w:val="0"/>
              <w:spacing w:after="0" w:line="240" w:lineRule="auto"/>
              <w:jc w:val="both"/>
              <w:rPr>
                <w:rFonts w:ascii="Times New Roman" w:hAnsi="Times New Roman" w:cs="Times New Roman"/>
                <w:sz w:val="24"/>
                <w:szCs w:val="24"/>
              </w:rPr>
            </w:pPr>
            <w:bookmarkStart w:id="0" w:name="Par18"/>
            <w:bookmarkEnd w:id="0"/>
            <w:r w:rsidRPr="00AF5E85">
              <w:rPr>
                <w:rFonts w:ascii="Times New Roman" w:hAnsi="Times New Roman" w:cs="Times New Roman"/>
                <w:b/>
                <w:bCs/>
                <w:sz w:val="24"/>
                <w:szCs w:val="24"/>
                <w:u w:val="single"/>
              </w:rPr>
              <w:lastRenderedPageBreak/>
              <w:t>Справка.</w:t>
            </w:r>
            <w:r w:rsidRPr="00AF5E85">
              <w:rPr>
                <w:rFonts w:ascii="Times New Roman" w:hAnsi="Times New Roman" w:cs="Times New Roman"/>
                <w:sz w:val="24"/>
                <w:szCs w:val="24"/>
                <w:u w:val="single"/>
              </w:rPr>
              <w:t xml:space="preserve"> Размер госпошлины</w:t>
            </w:r>
          </w:p>
          <w:p w:rsidR="004B15C0" w:rsidRPr="00AF5E85" w:rsidRDefault="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 xml:space="preserve">Размер госпошлины в общем случае за выдачу паспорта гражданина РФ взамен утраченного составляет 1 500 руб. При наличии возможности обращения с заявлением и уплаты госпошлины через порталы </w:t>
            </w:r>
            <w:proofErr w:type="spellStart"/>
            <w:r w:rsidRPr="00AF5E85">
              <w:rPr>
                <w:rFonts w:ascii="Times New Roman" w:hAnsi="Times New Roman" w:cs="Times New Roman"/>
                <w:sz w:val="24"/>
                <w:szCs w:val="24"/>
              </w:rPr>
              <w:t>госуслуг</w:t>
            </w:r>
            <w:proofErr w:type="spellEnd"/>
            <w:r w:rsidRPr="00AF5E85">
              <w:rPr>
                <w:rFonts w:ascii="Times New Roman" w:hAnsi="Times New Roman" w:cs="Times New Roman"/>
                <w:sz w:val="24"/>
                <w:szCs w:val="24"/>
              </w:rPr>
              <w:t xml:space="preserve"> и иные порталы, интегрированные с ЕСИА, госпошлина рассчитывается с коэффициентом 0,7.</w:t>
            </w:r>
          </w:p>
          <w:p w:rsidR="004B15C0" w:rsidRPr="00AF5E85" w:rsidRDefault="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Отдельные категории граждан освобождаются от уплаты госпошлины (в частности, лица, пострадавшие в результате чрезвычайной ситуации и обратившиеся за получением паспорта взамен утраченного вследствие этого) (</w:t>
            </w:r>
            <w:proofErr w:type="spellStart"/>
            <w:r w:rsidRPr="00AF5E85">
              <w:rPr>
                <w:rFonts w:ascii="Times New Roman" w:hAnsi="Times New Roman" w:cs="Times New Roman"/>
                <w:sz w:val="24"/>
                <w:szCs w:val="24"/>
              </w:rPr>
              <w:fldChar w:fldCharType="begin"/>
            </w:r>
            <w:r w:rsidRPr="00AF5E85">
              <w:rPr>
                <w:rFonts w:ascii="Times New Roman" w:hAnsi="Times New Roman" w:cs="Times New Roman"/>
                <w:sz w:val="24"/>
                <w:szCs w:val="24"/>
              </w:rPr>
              <w:instrText xml:space="preserve">HYPERLINK consultantplus://offline/ref=8D1258C2A62084C2EFB84F0E5ED4428B1D588D5FEC59E45DB1AE5D28313FFE015F113C564230062422479692398169AC7BA33B6D56FC8Cs6a6J </w:instrText>
            </w:r>
            <w:r w:rsidRPr="00AF5E85">
              <w:rPr>
                <w:rFonts w:ascii="Times New Roman" w:hAnsi="Times New Roman" w:cs="Times New Roman"/>
                <w:sz w:val="24"/>
                <w:szCs w:val="24"/>
              </w:rPr>
              <w:fldChar w:fldCharType="separate"/>
            </w:r>
            <w:r w:rsidRPr="00AF5E85">
              <w:rPr>
                <w:rFonts w:ascii="Times New Roman" w:hAnsi="Times New Roman" w:cs="Times New Roman"/>
                <w:color w:val="0000FF"/>
                <w:sz w:val="24"/>
                <w:szCs w:val="24"/>
              </w:rPr>
              <w:t>пп</w:t>
            </w:r>
            <w:proofErr w:type="spellEnd"/>
            <w:r w:rsidRPr="00AF5E85">
              <w:rPr>
                <w:rFonts w:ascii="Times New Roman" w:hAnsi="Times New Roman" w:cs="Times New Roman"/>
                <w:color w:val="0000FF"/>
                <w:sz w:val="24"/>
                <w:szCs w:val="24"/>
              </w:rPr>
              <w:t>. 18 п. 1 ст. 333.33</w:t>
            </w:r>
            <w:r w:rsidRPr="00AF5E85">
              <w:rPr>
                <w:rFonts w:ascii="Times New Roman" w:hAnsi="Times New Roman" w:cs="Times New Roman"/>
                <w:sz w:val="24"/>
                <w:szCs w:val="24"/>
              </w:rPr>
              <w:fldChar w:fldCharType="end"/>
            </w:r>
            <w:r w:rsidRPr="00AF5E85">
              <w:rPr>
                <w:rFonts w:ascii="Times New Roman" w:hAnsi="Times New Roman" w:cs="Times New Roman"/>
                <w:sz w:val="24"/>
                <w:szCs w:val="24"/>
              </w:rPr>
              <w:t xml:space="preserve">, </w:t>
            </w:r>
            <w:hyperlink r:id="rId14" w:history="1">
              <w:proofErr w:type="spellStart"/>
              <w:r w:rsidRPr="00AF5E85">
                <w:rPr>
                  <w:rFonts w:ascii="Times New Roman" w:hAnsi="Times New Roman" w:cs="Times New Roman"/>
                  <w:color w:val="0000FF"/>
                  <w:sz w:val="24"/>
                  <w:szCs w:val="24"/>
                </w:rPr>
                <w:t>пп</w:t>
              </w:r>
              <w:proofErr w:type="spellEnd"/>
              <w:r w:rsidRPr="00AF5E85">
                <w:rPr>
                  <w:rFonts w:ascii="Times New Roman" w:hAnsi="Times New Roman" w:cs="Times New Roman"/>
                  <w:color w:val="0000FF"/>
                  <w:sz w:val="24"/>
                  <w:szCs w:val="24"/>
                </w:rPr>
                <w:t>. 16 п. 1</w:t>
              </w:r>
            </w:hyperlink>
            <w:r w:rsidRPr="00AF5E85">
              <w:rPr>
                <w:rFonts w:ascii="Times New Roman" w:hAnsi="Times New Roman" w:cs="Times New Roman"/>
                <w:sz w:val="24"/>
                <w:szCs w:val="24"/>
              </w:rPr>
              <w:t xml:space="preserve">, </w:t>
            </w:r>
            <w:hyperlink r:id="rId15" w:history="1">
              <w:r w:rsidRPr="00AF5E85">
                <w:rPr>
                  <w:rFonts w:ascii="Times New Roman" w:hAnsi="Times New Roman" w:cs="Times New Roman"/>
                  <w:color w:val="0000FF"/>
                  <w:sz w:val="24"/>
                  <w:szCs w:val="24"/>
                </w:rPr>
                <w:t>п. 4 ст. 333.35</w:t>
              </w:r>
            </w:hyperlink>
            <w:r w:rsidRPr="00AF5E85">
              <w:rPr>
                <w:rFonts w:ascii="Times New Roman" w:hAnsi="Times New Roman" w:cs="Times New Roman"/>
                <w:sz w:val="24"/>
                <w:szCs w:val="24"/>
              </w:rPr>
              <w:t xml:space="preserve"> НК РФ; </w:t>
            </w:r>
            <w:hyperlink r:id="rId16" w:history="1">
              <w:r w:rsidRPr="00AF5E85">
                <w:rPr>
                  <w:rFonts w:ascii="Times New Roman" w:hAnsi="Times New Roman" w:cs="Times New Roman"/>
                  <w:color w:val="0000FF"/>
                  <w:sz w:val="24"/>
                  <w:szCs w:val="24"/>
                </w:rPr>
                <w:t>п. п. 49</w:t>
              </w:r>
            </w:hyperlink>
            <w:r w:rsidRPr="00AF5E85">
              <w:rPr>
                <w:rFonts w:ascii="Times New Roman" w:hAnsi="Times New Roman" w:cs="Times New Roman"/>
                <w:sz w:val="24"/>
                <w:szCs w:val="24"/>
              </w:rPr>
              <w:t xml:space="preserve"> - </w:t>
            </w:r>
            <w:hyperlink r:id="rId17" w:history="1">
              <w:r w:rsidRPr="00AF5E85">
                <w:rPr>
                  <w:rFonts w:ascii="Times New Roman" w:hAnsi="Times New Roman" w:cs="Times New Roman"/>
                  <w:color w:val="0000FF"/>
                  <w:sz w:val="24"/>
                  <w:szCs w:val="24"/>
                </w:rPr>
                <w:t>51</w:t>
              </w:r>
            </w:hyperlink>
            <w:r w:rsidRPr="00AF5E85">
              <w:rPr>
                <w:rFonts w:ascii="Times New Roman" w:hAnsi="Times New Roman" w:cs="Times New Roman"/>
                <w:sz w:val="24"/>
                <w:szCs w:val="24"/>
              </w:rPr>
              <w:t xml:space="preserve"> Административного регламента).</w:t>
            </w:r>
          </w:p>
        </w:tc>
      </w:tr>
    </w:tbl>
    <w:p w:rsidR="004B15C0" w:rsidRPr="00AF5E85" w:rsidRDefault="004B15C0" w:rsidP="004B15C0">
      <w:pPr>
        <w:autoSpaceDE w:val="0"/>
        <w:autoSpaceDN w:val="0"/>
        <w:adjustRightInd w:val="0"/>
        <w:spacing w:after="0" w:line="240" w:lineRule="auto"/>
        <w:outlineLvl w:val="0"/>
        <w:rPr>
          <w:rFonts w:ascii="Times New Roman" w:hAnsi="Times New Roman" w:cs="Times New Roman"/>
          <w:sz w:val="24"/>
          <w:szCs w:val="24"/>
        </w:rPr>
      </w:pPr>
      <w:r w:rsidRPr="00AF5E85">
        <w:rPr>
          <w:rFonts w:ascii="Times New Roman" w:hAnsi="Times New Roman" w:cs="Times New Roman"/>
          <w:b/>
          <w:bCs/>
          <w:sz w:val="24"/>
          <w:szCs w:val="24"/>
        </w:rPr>
        <w:t>Шаг 3. Подайте необходимые документы в уполномоченное подразделение МВД России</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Заявление и необходимые документы можно подать непосредственно в подразделение по вопросам миграции территориального органа МВД России по месту жительства, месту пребывания или месту обращения (</w:t>
      </w:r>
      <w:hyperlink r:id="rId18" w:history="1">
        <w:r w:rsidRPr="00AF5E85">
          <w:rPr>
            <w:rFonts w:ascii="Times New Roman" w:hAnsi="Times New Roman" w:cs="Times New Roman"/>
            <w:color w:val="0000FF"/>
            <w:sz w:val="24"/>
            <w:szCs w:val="24"/>
          </w:rPr>
          <w:t>п. 10</w:t>
        </w:r>
      </w:hyperlink>
      <w:r w:rsidRPr="00AF5E85">
        <w:rPr>
          <w:rFonts w:ascii="Times New Roman" w:hAnsi="Times New Roman" w:cs="Times New Roman"/>
          <w:sz w:val="24"/>
          <w:szCs w:val="24"/>
        </w:rPr>
        <w:t xml:space="preserve"> Положения; </w:t>
      </w:r>
      <w:hyperlink r:id="rId19" w:history="1">
        <w:r w:rsidRPr="00AF5E85">
          <w:rPr>
            <w:rFonts w:ascii="Times New Roman" w:hAnsi="Times New Roman" w:cs="Times New Roman"/>
            <w:color w:val="0000FF"/>
            <w:sz w:val="24"/>
            <w:szCs w:val="24"/>
          </w:rPr>
          <w:t>п. п. 22</w:t>
        </w:r>
      </w:hyperlink>
      <w:r w:rsidRPr="00AF5E85">
        <w:rPr>
          <w:rFonts w:ascii="Times New Roman" w:hAnsi="Times New Roman" w:cs="Times New Roman"/>
          <w:sz w:val="24"/>
          <w:szCs w:val="24"/>
        </w:rPr>
        <w:t xml:space="preserve">, </w:t>
      </w:r>
      <w:hyperlink r:id="rId20" w:history="1">
        <w:r w:rsidRPr="00AF5E85">
          <w:rPr>
            <w:rFonts w:ascii="Times New Roman" w:hAnsi="Times New Roman" w:cs="Times New Roman"/>
            <w:color w:val="0000FF"/>
            <w:sz w:val="24"/>
            <w:szCs w:val="24"/>
          </w:rPr>
          <w:t>71</w:t>
        </w:r>
      </w:hyperlink>
      <w:r w:rsidRPr="00AF5E85">
        <w:rPr>
          <w:rFonts w:ascii="Times New Roman" w:hAnsi="Times New Roman" w:cs="Times New Roman"/>
          <w:sz w:val="24"/>
          <w:szCs w:val="24"/>
        </w:rPr>
        <w:t xml:space="preserve">, </w:t>
      </w:r>
      <w:hyperlink r:id="rId21" w:history="1">
        <w:r w:rsidRPr="00AF5E85">
          <w:rPr>
            <w:rFonts w:ascii="Times New Roman" w:hAnsi="Times New Roman" w:cs="Times New Roman"/>
            <w:color w:val="0000FF"/>
            <w:sz w:val="24"/>
            <w:szCs w:val="24"/>
          </w:rPr>
          <w:t>72</w:t>
        </w:r>
      </w:hyperlink>
      <w:r w:rsidRPr="00AF5E85">
        <w:rPr>
          <w:rFonts w:ascii="Times New Roman" w:hAnsi="Times New Roman" w:cs="Times New Roman"/>
          <w:sz w:val="24"/>
          <w:szCs w:val="24"/>
        </w:rPr>
        <w:t xml:space="preserve"> Административного регламента).</w:t>
      </w:r>
    </w:p>
    <w:p w:rsidR="004B15C0" w:rsidRPr="00AF5E85" w:rsidRDefault="004B15C0" w:rsidP="004B15C0">
      <w:pPr>
        <w:autoSpaceDE w:val="0"/>
        <w:autoSpaceDN w:val="0"/>
        <w:adjustRightInd w:val="0"/>
        <w:spacing w:after="0" w:line="240" w:lineRule="auto"/>
        <w:jc w:val="both"/>
        <w:rPr>
          <w:rFonts w:ascii="Times New Roman" w:hAnsi="Times New Roman" w:cs="Times New Roman"/>
          <w:sz w:val="24"/>
          <w:szCs w:val="24"/>
        </w:rPr>
      </w:pPr>
    </w:p>
    <w:p w:rsidR="00B65549" w:rsidRPr="00AF5E85" w:rsidRDefault="00B65549" w:rsidP="004B15C0">
      <w:pPr>
        <w:autoSpaceDE w:val="0"/>
        <w:autoSpaceDN w:val="0"/>
        <w:adjustRightInd w:val="0"/>
        <w:spacing w:after="0" w:line="240" w:lineRule="auto"/>
        <w:outlineLvl w:val="0"/>
        <w:rPr>
          <w:rFonts w:ascii="Times New Roman" w:hAnsi="Times New Roman" w:cs="Times New Roman"/>
          <w:b/>
          <w:bCs/>
          <w:sz w:val="24"/>
          <w:szCs w:val="24"/>
        </w:rPr>
      </w:pPr>
    </w:p>
    <w:p w:rsidR="004B15C0" w:rsidRPr="00AF5E85" w:rsidRDefault="004B15C0" w:rsidP="004B15C0">
      <w:pPr>
        <w:autoSpaceDE w:val="0"/>
        <w:autoSpaceDN w:val="0"/>
        <w:adjustRightInd w:val="0"/>
        <w:spacing w:after="0" w:line="240" w:lineRule="auto"/>
        <w:outlineLvl w:val="0"/>
        <w:rPr>
          <w:rFonts w:ascii="Times New Roman" w:hAnsi="Times New Roman" w:cs="Times New Roman"/>
          <w:sz w:val="24"/>
          <w:szCs w:val="24"/>
        </w:rPr>
      </w:pPr>
      <w:r w:rsidRPr="00AF5E85">
        <w:rPr>
          <w:rFonts w:ascii="Times New Roman" w:hAnsi="Times New Roman" w:cs="Times New Roman"/>
          <w:b/>
          <w:bCs/>
          <w:sz w:val="24"/>
          <w:szCs w:val="24"/>
        </w:rPr>
        <w:t>Шаг 4. Получите справку о приеме документов и временное удостоверение личности</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 xml:space="preserve">По вашему желанию на срок оформления паспорта вам может быть выдана справка о приеме документов на оформление паспорта в произвольной форме, а также временное </w:t>
      </w:r>
      <w:hyperlink r:id="rId22" w:history="1">
        <w:r w:rsidRPr="00AF5E85">
          <w:rPr>
            <w:rFonts w:ascii="Times New Roman" w:hAnsi="Times New Roman" w:cs="Times New Roman"/>
            <w:color w:val="0000FF"/>
            <w:sz w:val="24"/>
            <w:szCs w:val="24"/>
          </w:rPr>
          <w:t>удостоверение</w:t>
        </w:r>
      </w:hyperlink>
      <w:r w:rsidRPr="00AF5E85">
        <w:rPr>
          <w:rFonts w:ascii="Times New Roman" w:hAnsi="Times New Roman" w:cs="Times New Roman"/>
          <w:sz w:val="24"/>
          <w:szCs w:val="24"/>
        </w:rPr>
        <w:t xml:space="preserve"> личности гражданина РФ. Для оформления последнего потребуется еще одна фотография (</w:t>
      </w:r>
      <w:hyperlink r:id="rId23" w:history="1">
        <w:r w:rsidRPr="00AF5E85">
          <w:rPr>
            <w:rFonts w:ascii="Times New Roman" w:hAnsi="Times New Roman" w:cs="Times New Roman"/>
            <w:color w:val="0000FF"/>
            <w:sz w:val="24"/>
            <w:szCs w:val="24"/>
          </w:rPr>
          <w:t>п. 17</w:t>
        </w:r>
      </w:hyperlink>
      <w:r w:rsidRPr="00AF5E85">
        <w:rPr>
          <w:rFonts w:ascii="Times New Roman" w:hAnsi="Times New Roman" w:cs="Times New Roman"/>
          <w:sz w:val="24"/>
          <w:szCs w:val="24"/>
        </w:rPr>
        <w:t xml:space="preserve"> Положения; </w:t>
      </w:r>
      <w:hyperlink r:id="rId24" w:history="1">
        <w:proofErr w:type="spellStart"/>
        <w:r w:rsidRPr="00AF5E85">
          <w:rPr>
            <w:rFonts w:ascii="Times New Roman" w:hAnsi="Times New Roman" w:cs="Times New Roman"/>
            <w:color w:val="0000FF"/>
            <w:sz w:val="24"/>
            <w:szCs w:val="24"/>
          </w:rPr>
          <w:t>пп</w:t>
        </w:r>
        <w:proofErr w:type="spellEnd"/>
        <w:r w:rsidRPr="00AF5E85">
          <w:rPr>
            <w:rFonts w:ascii="Times New Roman" w:hAnsi="Times New Roman" w:cs="Times New Roman"/>
            <w:color w:val="0000FF"/>
            <w:sz w:val="24"/>
            <w:szCs w:val="24"/>
          </w:rPr>
          <w:t>. 38.8 п. 38</w:t>
        </w:r>
      </w:hyperlink>
      <w:r w:rsidRPr="00AF5E85">
        <w:rPr>
          <w:rFonts w:ascii="Times New Roman" w:hAnsi="Times New Roman" w:cs="Times New Roman"/>
          <w:sz w:val="24"/>
          <w:szCs w:val="24"/>
        </w:rPr>
        <w:t xml:space="preserve">, </w:t>
      </w:r>
      <w:hyperlink r:id="rId25" w:history="1">
        <w:r w:rsidRPr="00AF5E85">
          <w:rPr>
            <w:rFonts w:ascii="Times New Roman" w:hAnsi="Times New Roman" w:cs="Times New Roman"/>
            <w:color w:val="0000FF"/>
            <w:sz w:val="24"/>
            <w:szCs w:val="24"/>
          </w:rPr>
          <w:t>п. п. 108</w:t>
        </w:r>
      </w:hyperlink>
      <w:r w:rsidRPr="00AF5E85">
        <w:rPr>
          <w:rFonts w:ascii="Times New Roman" w:hAnsi="Times New Roman" w:cs="Times New Roman"/>
          <w:sz w:val="24"/>
          <w:szCs w:val="24"/>
        </w:rPr>
        <w:t xml:space="preserve">, </w:t>
      </w:r>
      <w:hyperlink r:id="rId26" w:history="1">
        <w:r w:rsidRPr="00AF5E85">
          <w:rPr>
            <w:rFonts w:ascii="Times New Roman" w:hAnsi="Times New Roman" w:cs="Times New Roman"/>
            <w:color w:val="0000FF"/>
            <w:sz w:val="24"/>
            <w:szCs w:val="24"/>
          </w:rPr>
          <w:t>119</w:t>
        </w:r>
      </w:hyperlink>
      <w:r w:rsidRPr="00AF5E85">
        <w:rPr>
          <w:rFonts w:ascii="Times New Roman" w:hAnsi="Times New Roman" w:cs="Times New Roman"/>
          <w:sz w:val="24"/>
          <w:szCs w:val="24"/>
        </w:rPr>
        <w:t xml:space="preserve"> Административного регламента).</w:t>
      </w:r>
    </w:p>
    <w:p w:rsidR="004B15C0" w:rsidRPr="00AF5E85" w:rsidRDefault="004B15C0" w:rsidP="004B15C0">
      <w:pPr>
        <w:autoSpaceDE w:val="0"/>
        <w:autoSpaceDN w:val="0"/>
        <w:adjustRightInd w:val="0"/>
        <w:spacing w:before="240" w:after="0" w:line="240" w:lineRule="auto"/>
        <w:jc w:val="both"/>
        <w:rPr>
          <w:rFonts w:ascii="Times New Roman" w:hAnsi="Times New Roman" w:cs="Times New Roman"/>
          <w:sz w:val="24"/>
          <w:szCs w:val="24"/>
        </w:rPr>
      </w:pPr>
    </w:p>
    <w:p w:rsidR="004B15C0" w:rsidRPr="00AF5E85" w:rsidRDefault="004B15C0" w:rsidP="004B15C0">
      <w:pPr>
        <w:autoSpaceDE w:val="0"/>
        <w:autoSpaceDN w:val="0"/>
        <w:adjustRightInd w:val="0"/>
        <w:spacing w:after="0" w:line="240" w:lineRule="auto"/>
        <w:outlineLvl w:val="0"/>
        <w:rPr>
          <w:rFonts w:ascii="Times New Roman" w:hAnsi="Times New Roman" w:cs="Times New Roman"/>
          <w:sz w:val="24"/>
          <w:szCs w:val="24"/>
        </w:rPr>
      </w:pPr>
      <w:r w:rsidRPr="00AF5E85">
        <w:rPr>
          <w:rFonts w:ascii="Times New Roman" w:hAnsi="Times New Roman" w:cs="Times New Roman"/>
          <w:b/>
          <w:bCs/>
          <w:sz w:val="24"/>
          <w:szCs w:val="24"/>
        </w:rPr>
        <w:t>Шаг 5. Получите паспорт</w:t>
      </w:r>
    </w:p>
    <w:p w:rsidR="004B15C0" w:rsidRPr="00AF5E85" w:rsidRDefault="004B15C0" w:rsidP="004B15C0">
      <w:pPr>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Срок оформления паспорта составляет (</w:t>
      </w:r>
      <w:hyperlink r:id="rId27" w:history="1">
        <w:r w:rsidRPr="00AF5E85">
          <w:rPr>
            <w:rFonts w:ascii="Times New Roman" w:hAnsi="Times New Roman" w:cs="Times New Roman"/>
            <w:color w:val="0000FF"/>
            <w:sz w:val="24"/>
            <w:szCs w:val="24"/>
          </w:rPr>
          <w:t>п. 16</w:t>
        </w:r>
      </w:hyperlink>
      <w:r w:rsidRPr="00AF5E85">
        <w:rPr>
          <w:rFonts w:ascii="Times New Roman" w:hAnsi="Times New Roman" w:cs="Times New Roman"/>
          <w:sz w:val="24"/>
          <w:szCs w:val="24"/>
        </w:rPr>
        <w:t xml:space="preserve"> Положения; </w:t>
      </w:r>
      <w:hyperlink r:id="rId28" w:history="1">
        <w:r w:rsidRPr="00AF5E85">
          <w:rPr>
            <w:rFonts w:ascii="Times New Roman" w:hAnsi="Times New Roman" w:cs="Times New Roman"/>
            <w:color w:val="0000FF"/>
            <w:sz w:val="24"/>
            <w:szCs w:val="24"/>
          </w:rPr>
          <w:t>п. 27</w:t>
        </w:r>
      </w:hyperlink>
      <w:r w:rsidRPr="00AF5E85">
        <w:rPr>
          <w:rFonts w:ascii="Times New Roman" w:hAnsi="Times New Roman" w:cs="Times New Roman"/>
          <w:sz w:val="24"/>
          <w:szCs w:val="24"/>
        </w:rPr>
        <w:t xml:space="preserve"> Административного регламента):</w:t>
      </w:r>
    </w:p>
    <w:p w:rsidR="004B15C0" w:rsidRPr="00AF5E85" w:rsidRDefault="004B15C0" w:rsidP="004B15C0">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10 дней со дня представления необходимых документов - при обращении по вопросу выдачи паспорта по месту жительства, если утраченный (похищенный) паспорт выдавался этим же подразделением по вопросам миграции;</w:t>
      </w:r>
    </w:p>
    <w:p w:rsidR="004B15C0" w:rsidRPr="00AF5E85" w:rsidRDefault="004B15C0" w:rsidP="004B15C0">
      <w:pPr>
        <w:numPr>
          <w:ilvl w:val="0"/>
          <w:numId w:val="1"/>
        </w:numPr>
        <w:tabs>
          <w:tab w:val="left" w:pos="540"/>
        </w:tabs>
        <w:autoSpaceDE w:val="0"/>
        <w:autoSpaceDN w:val="0"/>
        <w:adjustRightInd w:val="0"/>
        <w:spacing w:before="200" w:after="0" w:line="240" w:lineRule="auto"/>
        <w:jc w:val="both"/>
        <w:rPr>
          <w:rFonts w:ascii="Times New Roman" w:hAnsi="Times New Roman" w:cs="Times New Roman"/>
          <w:sz w:val="24"/>
          <w:szCs w:val="24"/>
        </w:rPr>
      </w:pPr>
      <w:r w:rsidRPr="00AF5E85">
        <w:rPr>
          <w:rFonts w:ascii="Times New Roman" w:hAnsi="Times New Roman" w:cs="Times New Roman"/>
          <w:sz w:val="24"/>
          <w:szCs w:val="24"/>
        </w:rPr>
        <w:t>30 дней со дня представления необходимых документов - при обращении по вопросу выдачи паспорта, если утраченный (похищенный) паспорт выдавался иным подразделением по вопросам миграции, независимо от места регистрационного учета по месту пребывания или по месту жительства гражданина, либо при обращении не по месту жительства, если утраченный (похищенный) паспорт выдавался этим же подразделением по вопросам миграции.</w:t>
      </w:r>
    </w:p>
    <w:p w:rsidR="004B15C0" w:rsidRPr="00AF5E85" w:rsidRDefault="004B15C0" w:rsidP="004B15C0">
      <w:pPr>
        <w:autoSpaceDE w:val="0"/>
        <w:autoSpaceDN w:val="0"/>
        <w:adjustRightInd w:val="0"/>
        <w:spacing w:after="0" w:line="240" w:lineRule="auto"/>
        <w:jc w:val="both"/>
        <w:rPr>
          <w:rFonts w:ascii="Times New Roman" w:hAnsi="Times New Roman" w:cs="Times New Roman"/>
          <w:sz w:val="24"/>
          <w:szCs w:val="24"/>
        </w:rPr>
      </w:pPr>
    </w:p>
    <w:p w:rsidR="004B15C0" w:rsidRPr="00AF5E85" w:rsidRDefault="004B15C0" w:rsidP="004B15C0">
      <w:pPr>
        <w:autoSpaceDE w:val="0"/>
        <w:autoSpaceDN w:val="0"/>
        <w:adjustRightInd w:val="0"/>
        <w:spacing w:after="0" w:line="240" w:lineRule="auto"/>
        <w:ind w:left="540"/>
        <w:jc w:val="both"/>
        <w:rPr>
          <w:rFonts w:ascii="Times New Roman" w:hAnsi="Times New Roman" w:cs="Times New Roman"/>
          <w:sz w:val="24"/>
          <w:szCs w:val="24"/>
        </w:rPr>
      </w:pPr>
      <w:r w:rsidRPr="00AF5E85">
        <w:rPr>
          <w:rFonts w:ascii="Times New Roman" w:hAnsi="Times New Roman" w:cs="Times New Roman"/>
          <w:b/>
          <w:bCs/>
          <w:sz w:val="24"/>
          <w:szCs w:val="24"/>
        </w:rPr>
        <w:t>Обратите внимание!</w:t>
      </w:r>
      <w:r w:rsidRPr="00AF5E85">
        <w:rPr>
          <w:rFonts w:ascii="Times New Roman" w:hAnsi="Times New Roman" w:cs="Times New Roman"/>
          <w:sz w:val="24"/>
          <w:szCs w:val="24"/>
        </w:rPr>
        <w:t xml:space="preserve"> Небрежное хранение паспорта, повлекшее его утрату, влечет предупреждение или наложение административного штрафа в размере от 100 до 300 руб. (</w:t>
      </w:r>
      <w:hyperlink r:id="rId29" w:history="1">
        <w:r w:rsidRPr="00AF5E85">
          <w:rPr>
            <w:rFonts w:ascii="Times New Roman" w:hAnsi="Times New Roman" w:cs="Times New Roman"/>
            <w:color w:val="0000FF"/>
            <w:sz w:val="24"/>
            <w:szCs w:val="24"/>
          </w:rPr>
          <w:t>ст. 19.16</w:t>
        </w:r>
      </w:hyperlink>
      <w:r w:rsidRPr="00AF5E85">
        <w:rPr>
          <w:rFonts w:ascii="Times New Roman" w:hAnsi="Times New Roman" w:cs="Times New Roman"/>
          <w:sz w:val="24"/>
          <w:szCs w:val="24"/>
        </w:rPr>
        <w:t xml:space="preserve"> КоАП РФ).</w:t>
      </w:r>
    </w:p>
    <w:p w:rsidR="00AF5E85" w:rsidRPr="00AF5E85" w:rsidRDefault="00AF5E85" w:rsidP="004B15C0">
      <w:pPr>
        <w:autoSpaceDE w:val="0"/>
        <w:autoSpaceDN w:val="0"/>
        <w:adjustRightInd w:val="0"/>
        <w:spacing w:after="0" w:line="240" w:lineRule="auto"/>
        <w:ind w:left="540"/>
        <w:jc w:val="both"/>
        <w:rPr>
          <w:rFonts w:ascii="Times New Roman" w:hAnsi="Times New Roman" w:cs="Times New Roman"/>
          <w:sz w:val="24"/>
          <w:szCs w:val="24"/>
        </w:rPr>
      </w:pPr>
    </w:p>
    <w:p w:rsidR="00CE2B1E" w:rsidRPr="000A6F4B" w:rsidRDefault="00CE2B1E" w:rsidP="00CE2B1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Должностные </w:t>
      </w:r>
      <w:proofErr w:type="gramStart"/>
      <w:r>
        <w:rPr>
          <w:rFonts w:ascii="Times New Roman" w:hAnsi="Times New Roman" w:cs="Times New Roman"/>
          <w:sz w:val="24"/>
          <w:szCs w:val="24"/>
        </w:rPr>
        <w:t xml:space="preserve">лица  </w:t>
      </w:r>
      <w:r w:rsidRPr="000A6F4B">
        <w:rPr>
          <w:rFonts w:ascii="Times New Roman" w:hAnsi="Times New Roman" w:cs="Times New Roman"/>
          <w:sz w:val="24"/>
          <w:szCs w:val="24"/>
        </w:rPr>
        <w:t>отдел</w:t>
      </w:r>
      <w:r>
        <w:rPr>
          <w:rFonts w:ascii="Times New Roman" w:hAnsi="Times New Roman" w:cs="Times New Roman"/>
          <w:sz w:val="24"/>
          <w:szCs w:val="24"/>
        </w:rPr>
        <w:t>а</w:t>
      </w:r>
      <w:proofErr w:type="gramEnd"/>
      <w:r w:rsidRPr="000A6F4B">
        <w:rPr>
          <w:rFonts w:ascii="Times New Roman" w:hAnsi="Times New Roman" w:cs="Times New Roman"/>
          <w:sz w:val="24"/>
          <w:szCs w:val="24"/>
        </w:rPr>
        <w:t xml:space="preserve"> по вопросам миграции</w:t>
      </w:r>
      <w:r>
        <w:rPr>
          <w:rFonts w:ascii="Times New Roman" w:hAnsi="Times New Roman" w:cs="Times New Roman"/>
          <w:sz w:val="24"/>
          <w:szCs w:val="24"/>
        </w:rPr>
        <w:t xml:space="preserve"> МО МВД России «</w:t>
      </w:r>
      <w:proofErr w:type="spellStart"/>
      <w:r>
        <w:rPr>
          <w:rFonts w:ascii="Times New Roman" w:hAnsi="Times New Roman" w:cs="Times New Roman"/>
          <w:sz w:val="24"/>
          <w:szCs w:val="24"/>
        </w:rPr>
        <w:t>Ирбитский</w:t>
      </w:r>
      <w:proofErr w:type="spellEnd"/>
      <w:r>
        <w:rPr>
          <w:rFonts w:ascii="Times New Roman" w:hAnsi="Times New Roman" w:cs="Times New Roman"/>
          <w:sz w:val="24"/>
          <w:szCs w:val="24"/>
        </w:rPr>
        <w:t>», осуществляющие консультирование и прием заявлений о</w:t>
      </w:r>
      <w:r>
        <w:rPr>
          <w:rFonts w:ascii="Times New Roman" w:hAnsi="Times New Roman" w:cs="Times New Roman"/>
          <w:sz w:val="24"/>
          <w:szCs w:val="24"/>
        </w:rPr>
        <w:t xml:space="preserve">б утрате паспорта </w:t>
      </w:r>
      <w:r w:rsidRPr="002906B9">
        <w:rPr>
          <w:rFonts w:ascii="Times New Roman" w:hAnsi="Times New Roman" w:cs="Times New Roman"/>
          <w:bCs/>
          <w:sz w:val="24"/>
          <w:szCs w:val="24"/>
        </w:rPr>
        <w:t>РФ</w:t>
      </w:r>
      <w:r w:rsidRPr="000A6F4B">
        <w:rPr>
          <w:rFonts w:ascii="Times New Roman" w:hAnsi="Times New Roman" w:cs="Times New Roman"/>
          <w:sz w:val="24"/>
          <w:szCs w:val="24"/>
        </w:rPr>
        <w:t>, находя</w:t>
      </w:r>
      <w:r>
        <w:rPr>
          <w:rFonts w:ascii="Times New Roman" w:hAnsi="Times New Roman" w:cs="Times New Roman"/>
          <w:sz w:val="24"/>
          <w:szCs w:val="24"/>
        </w:rPr>
        <w:t>тся</w:t>
      </w:r>
      <w:r w:rsidRPr="000A6F4B">
        <w:rPr>
          <w:rFonts w:ascii="Times New Roman" w:hAnsi="Times New Roman" w:cs="Times New Roman"/>
          <w:sz w:val="24"/>
          <w:szCs w:val="24"/>
        </w:rPr>
        <w:t xml:space="preserve"> по адресу: Свердловская обл., гор. Ирбит, ул. 50 лет Октября, д. 17, </w:t>
      </w:r>
      <w:proofErr w:type="spellStart"/>
      <w:r w:rsidRPr="000A6F4B">
        <w:rPr>
          <w:rFonts w:ascii="Times New Roman" w:hAnsi="Times New Roman" w:cs="Times New Roman"/>
          <w:sz w:val="24"/>
          <w:szCs w:val="24"/>
        </w:rPr>
        <w:t>каб</w:t>
      </w:r>
      <w:proofErr w:type="spellEnd"/>
      <w:r w:rsidRPr="000A6F4B">
        <w:rPr>
          <w:rFonts w:ascii="Times New Roman" w:hAnsi="Times New Roman" w:cs="Times New Roman"/>
          <w:sz w:val="24"/>
          <w:szCs w:val="24"/>
        </w:rPr>
        <w:t>. 1</w:t>
      </w:r>
      <w:r w:rsidR="00AF491D">
        <w:rPr>
          <w:rFonts w:ascii="Times New Roman" w:hAnsi="Times New Roman" w:cs="Times New Roman"/>
          <w:sz w:val="24"/>
          <w:szCs w:val="24"/>
        </w:rPr>
        <w:t>1</w:t>
      </w:r>
      <w:r w:rsidRPr="000A6F4B">
        <w:rPr>
          <w:rFonts w:ascii="Times New Roman" w:hAnsi="Times New Roman" w:cs="Times New Roman"/>
          <w:sz w:val="24"/>
          <w:szCs w:val="24"/>
        </w:rPr>
        <w:t>2, телефон</w:t>
      </w:r>
      <w:r>
        <w:rPr>
          <w:rFonts w:ascii="Times New Roman" w:hAnsi="Times New Roman" w:cs="Times New Roman"/>
          <w:sz w:val="24"/>
          <w:szCs w:val="24"/>
        </w:rPr>
        <w:t>: 8(343-55) 6-2</w:t>
      </w:r>
      <w:r w:rsidR="00AF491D">
        <w:rPr>
          <w:rFonts w:ascii="Times New Roman" w:hAnsi="Times New Roman" w:cs="Times New Roman"/>
          <w:sz w:val="24"/>
          <w:szCs w:val="24"/>
        </w:rPr>
        <w:t>5</w:t>
      </w:r>
      <w:r>
        <w:rPr>
          <w:rFonts w:ascii="Times New Roman" w:hAnsi="Times New Roman" w:cs="Times New Roman"/>
          <w:sz w:val="24"/>
          <w:szCs w:val="24"/>
        </w:rPr>
        <w:t>-</w:t>
      </w:r>
      <w:r w:rsidR="00AF491D">
        <w:rPr>
          <w:rFonts w:ascii="Times New Roman" w:hAnsi="Times New Roman" w:cs="Times New Roman"/>
          <w:sz w:val="24"/>
          <w:szCs w:val="24"/>
        </w:rPr>
        <w:t>85</w:t>
      </w:r>
      <w:r w:rsidRPr="000A6F4B">
        <w:rPr>
          <w:rFonts w:ascii="Times New Roman" w:hAnsi="Times New Roman" w:cs="Times New Roman"/>
          <w:sz w:val="24"/>
          <w:szCs w:val="24"/>
        </w:rPr>
        <w:t>.</w:t>
      </w:r>
    </w:p>
    <w:p w:rsidR="00CE2B1E" w:rsidRDefault="00CE2B1E" w:rsidP="00CE2B1E">
      <w:pPr>
        <w:autoSpaceDE w:val="0"/>
        <w:autoSpaceDN w:val="0"/>
        <w:adjustRightInd w:val="0"/>
        <w:spacing w:after="0" w:line="240" w:lineRule="auto"/>
        <w:ind w:left="540"/>
        <w:jc w:val="both"/>
        <w:rPr>
          <w:rFonts w:ascii="Times New Roman" w:hAnsi="Times New Roman" w:cs="Times New Roman"/>
          <w:sz w:val="24"/>
          <w:szCs w:val="24"/>
        </w:rPr>
      </w:pPr>
    </w:p>
    <w:p w:rsidR="00CE2B1E" w:rsidRDefault="00CE2B1E" w:rsidP="00CE2B1E">
      <w:pPr>
        <w:autoSpaceDE w:val="0"/>
        <w:autoSpaceDN w:val="0"/>
        <w:adjustRightInd w:val="0"/>
        <w:spacing w:after="0" w:line="240" w:lineRule="auto"/>
        <w:ind w:left="540"/>
        <w:jc w:val="both"/>
        <w:rPr>
          <w:rFonts w:ascii="Times New Roman" w:hAnsi="Times New Roman" w:cs="Times New Roman"/>
          <w:sz w:val="24"/>
          <w:szCs w:val="24"/>
        </w:rPr>
      </w:pPr>
    </w:p>
    <w:p w:rsidR="00AF5E85" w:rsidRPr="00AF5E85" w:rsidRDefault="00CE2B1E" w:rsidP="00AF491D">
      <w:pPr>
        <w:jc w:val="right"/>
        <w:rPr>
          <w:rFonts w:ascii="Times New Roman" w:hAnsi="Times New Roman" w:cs="Times New Roman"/>
          <w:sz w:val="24"/>
          <w:szCs w:val="24"/>
        </w:rPr>
      </w:pPr>
      <w:r w:rsidRPr="00523B55">
        <w:rPr>
          <w:rFonts w:ascii="Times New Roman" w:hAnsi="Times New Roman" w:cs="Times New Roman"/>
          <w:sz w:val="24"/>
          <w:szCs w:val="24"/>
        </w:rPr>
        <w:t xml:space="preserve">начальник </w:t>
      </w:r>
      <w:r>
        <w:rPr>
          <w:rFonts w:ascii="Times New Roman" w:hAnsi="Times New Roman" w:cs="Times New Roman"/>
          <w:sz w:val="24"/>
          <w:szCs w:val="24"/>
        </w:rPr>
        <w:t>отдела по вопросам миграции</w:t>
      </w:r>
      <w:r w:rsidRPr="00523B55">
        <w:rPr>
          <w:rFonts w:ascii="Times New Roman" w:hAnsi="Times New Roman" w:cs="Times New Roman"/>
          <w:sz w:val="24"/>
          <w:szCs w:val="24"/>
        </w:rPr>
        <w:t xml:space="preserve"> МО МВД России «</w:t>
      </w:r>
      <w:proofErr w:type="spellStart"/>
      <w:r w:rsidRPr="00523B55">
        <w:rPr>
          <w:rFonts w:ascii="Times New Roman" w:hAnsi="Times New Roman" w:cs="Times New Roman"/>
          <w:sz w:val="24"/>
          <w:szCs w:val="24"/>
        </w:rPr>
        <w:t>Ирбитский</w:t>
      </w:r>
      <w:proofErr w:type="spellEnd"/>
      <w:r w:rsidRPr="00523B55">
        <w:rPr>
          <w:rFonts w:ascii="Times New Roman" w:hAnsi="Times New Roman" w:cs="Times New Roman"/>
          <w:sz w:val="24"/>
          <w:szCs w:val="24"/>
        </w:rPr>
        <w:t>»</w:t>
      </w:r>
      <w:r>
        <w:rPr>
          <w:rFonts w:ascii="Times New Roman" w:hAnsi="Times New Roman" w:cs="Times New Roman"/>
          <w:sz w:val="24"/>
          <w:szCs w:val="24"/>
        </w:rPr>
        <w:t xml:space="preserve"> </w:t>
      </w:r>
      <w:r w:rsidRPr="00523B55">
        <w:rPr>
          <w:rFonts w:ascii="Times New Roman" w:hAnsi="Times New Roman" w:cs="Times New Roman"/>
          <w:sz w:val="24"/>
          <w:szCs w:val="24"/>
        </w:rPr>
        <w:t xml:space="preserve">Г.Н. </w:t>
      </w:r>
      <w:proofErr w:type="spellStart"/>
      <w:r w:rsidRPr="00523B55">
        <w:rPr>
          <w:rFonts w:ascii="Times New Roman" w:hAnsi="Times New Roman" w:cs="Times New Roman"/>
          <w:sz w:val="24"/>
          <w:szCs w:val="24"/>
        </w:rPr>
        <w:t>Аршинова</w:t>
      </w:r>
      <w:bookmarkStart w:id="1" w:name="_GoBack"/>
      <w:bookmarkEnd w:id="1"/>
      <w:proofErr w:type="spellEnd"/>
    </w:p>
    <w:sectPr w:rsidR="00AF5E85" w:rsidRPr="00AF5E85" w:rsidSect="00DD15B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A1"/>
    <w:rsid w:val="004B15C0"/>
    <w:rsid w:val="004B29A1"/>
    <w:rsid w:val="009874FC"/>
    <w:rsid w:val="00AF491D"/>
    <w:rsid w:val="00AF5E85"/>
    <w:rsid w:val="00B65549"/>
    <w:rsid w:val="00BF01B2"/>
    <w:rsid w:val="00CE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A590F-F41E-4E67-9BA6-383CCE1D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2B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E2B1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258C2A62084C2EFB84F0E5ED4428B1D598557E952E45DB1AE5D28313FFE015F113C56423001202118938728D965AC64BD337B4AFE8E64sBa8J" TargetMode="External"/><Relationship Id="rId13" Type="http://schemas.openxmlformats.org/officeDocument/2006/relationships/hyperlink" Target="consultantplus://offline/ref=8D1258C2A62084C2EFB84F0E5ED4428B1C558150E859E45DB1AE5D28313FFE015F113C56423003242A18938728D965AC64BD337B4AFE8E64sBa8J" TargetMode="External"/><Relationship Id="rId18" Type="http://schemas.openxmlformats.org/officeDocument/2006/relationships/hyperlink" Target="consultantplus://offline/ref=8D1258C2A62084C2EFB84F0E5ED4428B1D5C8450E955E45DB1AE5D28313FFE015F113C564230012A2118938728D965AC64BD337B4AFE8E64sBa8J" TargetMode="External"/><Relationship Id="rId26" Type="http://schemas.openxmlformats.org/officeDocument/2006/relationships/hyperlink" Target="consultantplus://offline/ref=8D1258C2A62084C2EFB84F0E5ED4428B1C558150E859E45DB1AE5D28313FFE015F113C564230052A2818938728D965AC64BD337B4AFE8E64sBa8J" TargetMode="External"/><Relationship Id="rId3" Type="http://schemas.openxmlformats.org/officeDocument/2006/relationships/settings" Target="settings.xml"/><Relationship Id="rId21" Type="http://schemas.openxmlformats.org/officeDocument/2006/relationships/hyperlink" Target="consultantplus://offline/ref=8D1258C2A62084C2EFB84F0E5ED4428B1C558150E859E45DB1AE5D28313FFE015F113C56423004252B18938728D965AC64BD337B4AFE8E64sBa8J" TargetMode="External"/><Relationship Id="rId7" Type="http://schemas.openxmlformats.org/officeDocument/2006/relationships/hyperlink" Target="consultantplus://offline/ref=8D1258C2A62084C2EFB84F0E5ED4428B1D598557E952E45DB1AE5D28313FFE015F113C564230022A2C18938728D965AC64BD337B4AFE8E64sBa8J" TargetMode="External"/><Relationship Id="rId12" Type="http://schemas.openxmlformats.org/officeDocument/2006/relationships/hyperlink" Target="consultantplus://offline/ref=8D1258C2A62084C2EFB84F0E5ED4428B1C558150E859E45DB1AE5D28313FFE015F113C564230082A2A18938728D965AC64BD337B4AFE8E64sBa8J" TargetMode="External"/><Relationship Id="rId17" Type="http://schemas.openxmlformats.org/officeDocument/2006/relationships/hyperlink" Target="consultantplus://offline/ref=8D1258C2A62084C2EFB84F0E5ED4428B1C558150E859E45DB1AE5D28313FFE015F113C564230032B2F18938728D965AC64BD337B4AFE8E64sBa8J" TargetMode="External"/><Relationship Id="rId25" Type="http://schemas.openxmlformats.org/officeDocument/2006/relationships/hyperlink" Target="consultantplus://offline/ref=8D1258C2A62084C2EFB84F0E5ED4428B1C558150E859E45DB1AE5D28313FFE015F113C56423005252F18938728D965AC64BD337B4AFE8E64sBa8J" TargetMode="External"/><Relationship Id="rId2" Type="http://schemas.openxmlformats.org/officeDocument/2006/relationships/styles" Target="styles.xml"/><Relationship Id="rId16" Type="http://schemas.openxmlformats.org/officeDocument/2006/relationships/hyperlink" Target="consultantplus://offline/ref=8D1258C2A62084C2EFB84F0E5ED4428B1C558150E859E45DB1AE5D28313FFE015F113C564230032B2818938728D965AC64BD337B4AFE8E64sBa8J" TargetMode="External"/><Relationship Id="rId20" Type="http://schemas.openxmlformats.org/officeDocument/2006/relationships/hyperlink" Target="consultantplus://offline/ref=8D1258C2A62084C2EFB84F0E5ED4428B1C558150E859E45DB1AE5D28313FFE015F113C56423004252818938728D965AC64BD337B4AFE8E64sBa8J" TargetMode="External"/><Relationship Id="rId29" Type="http://schemas.openxmlformats.org/officeDocument/2006/relationships/hyperlink" Target="consultantplus://offline/ref=8D1258C2A62084C2EFB84F0E5ED4428B1D58825EE851E45DB1AE5D28313FFE015F113C56423106262C18938728D965AC64BD337B4AFE8E64sBa8J" TargetMode="External"/><Relationship Id="rId1" Type="http://schemas.openxmlformats.org/officeDocument/2006/relationships/numbering" Target="numbering.xml"/><Relationship Id="rId6" Type="http://schemas.openxmlformats.org/officeDocument/2006/relationships/hyperlink" Target="consultantplus://offline/ref=8D1258C2A62084C2EFB84F0E5ED4428B1C558150E859E45DB1AE5D28313FFE015F113C56423004252118938728D965AC64BD337B4AFE8E64sBa8J" TargetMode="External"/><Relationship Id="rId11" Type="http://schemas.openxmlformats.org/officeDocument/2006/relationships/hyperlink" Target="consultantplus://offline/ref=8D1258C2A62084C2EFB84F0E5ED4428B1C558150E859E45DB1AE5D28313FFE015F113C56423003202B18938728D965AC64BD337B4AFE8E64sBa8J" TargetMode="External"/><Relationship Id="rId24" Type="http://schemas.openxmlformats.org/officeDocument/2006/relationships/hyperlink" Target="consultantplus://offline/ref=8D1258C2A62084C2EFB84F0E5ED4428B1C558150E859E45DB1AE5D28313FFE015F113C56423003272918938728D965AC64BD337B4AFE8E64sBa8J" TargetMode="External"/><Relationship Id="rId5" Type="http://schemas.openxmlformats.org/officeDocument/2006/relationships/hyperlink" Target="consultantplus://offline/ref=8D1258C2A62084C2EFB84F0E5ED4428B1D5C8450E955E45DB1AE5D28313FFE015F113C56423000212F18938728D965AC64BD337B4AFE8E64sBa8J" TargetMode="External"/><Relationship Id="rId15" Type="http://schemas.openxmlformats.org/officeDocument/2006/relationships/hyperlink" Target="consultantplus://offline/ref=8D1258C2A62084C2EFB84F0E5ED4428B1D588D5FEC59E45DB1AE5D28313FFE015F113C564139012A22479692398169AC7BA33B6D56FC8Cs6a6J" TargetMode="External"/><Relationship Id="rId23" Type="http://schemas.openxmlformats.org/officeDocument/2006/relationships/hyperlink" Target="consultantplus://offline/ref=8D1258C2A62084C2EFB84F0E5ED4428B1D5C8450E955E45DB1AE5D28313FFE015F113C56423002222A18938728D965AC64BD337B4AFE8E64sBa8J" TargetMode="External"/><Relationship Id="rId28" Type="http://schemas.openxmlformats.org/officeDocument/2006/relationships/hyperlink" Target="consultantplus://offline/ref=8D1258C2A62084C2EFB84F0E5ED4428B1C558150E859E45DB1AE5D28313FFE015F113C56423001252F18938728D965AC64BD337B4AFE8E64sBa8J" TargetMode="External"/><Relationship Id="rId10" Type="http://schemas.openxmlformats.org/officeDocument/2006/relationships/hyperlink" Target="consultantplus://offline/ref=8D1258C2A62084C2EFB84F0E5ED4428B1C558150E859E45DB1AE5D28313FFE015F113C564230022B2818938728D965AC64BD337B4AFE8E64sBa8J" TargetMode="External"/><Relationship Id="rId19" Type="http://schemas.openxmlformats.org/officeDocument/2006/relationships/hyperlink" Target="consultantplus://offline/ref=8D1258C2A62084C2EFB84F0E5ED4428B1C558150E859E45DB1AE5D28313FFE015F113C56423001262C18938728D965AC64BD337B4AFE8E64sBa8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D1258C2A62084C2EFB84F0E5ED4428B1D598557E952E45DB1AE5D28313FFE015F113C56423001272B18938728D965AC64BD337B4AFE8E64sBa8J" TargetMode="External"/><Relationship Id="rId14" Type="http://schemas.openxmlformats.org/officeDocument/2006/relationships/hyperlink" Target="consultantplus://offline/ref=8D1258C2A62084C2EFB84F0E5ED4428B1D588D5FEC59E45DB1AE5D28313FFE015F113C564037052422479692398169AC7BA33B6D56FC8Cs6a6J" TargetMode="External"/><Relationship Id="rId22" Type="http://schemas.openxmlformats.org/officeDocument/2006/relationships/hyperlink" Target="consultantplus://offline/ref=8D1258C2A62084C2EFB84F0E5ED4428B1C558150E859E45DB1AE5D28313FFE015F113C564230092B2918938728D965AC64BD337B4AFE8E64sBa8J" TargetMode="External"/><Relationship Id="rId27" Type="http://schemas.openxmlformats.org/officeDocument/2006/relationships/hyperlink" Target="consultantplus://offline/ref=8D1258C2A62084C2EFB84F0E5ED4428B1D5C8450E955E45DB1AE5D28313FFE015F113C56423002232018938728D965AC64BD337B4AFE8E64sBa8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2020-08-11T09:26:00Z</dcterms:created>
  <dcterms:modified xsi:type="dcterms:W3CDTF">2020-08-21T13:57:00Z</dcterms:modified>
</cp:coreProperties>
</file>