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A2" w:rsidRPr="009222A2" w:rsidRDefault="009222A2" w:rsidP="009222A2">
      <w:pPr>
        <w:spacing w:after="0" w:line="240" w:lineRule="auto"/>
        <w:outlineLvl w:val="0"/>
        <w:rPr>
          <w:rFonts w:ascii="PT Sans" w:eastAsia="Times New Roman" w:hAnsi="PT Sans" w:cs="Times New Roman"/>
          <w:color w:val="000000"/>
          <w:kern w:val="36"/>
          <w:sz w:val="30"/>
          <w:szCs w:val="30"/>
        </w:rPr>
      </w:pPr>
      <w:r w:rsidRPr="009222A2">
        <w:rPr>
          <w:rFonts w:ascii="PT Sans" w:eastAsia="Times New Roman" w:hAnsi="PT Sans" w:cs="Times New Roman"/>
          <w:color w:val="000000"/>
          <w:kern w:val="36"/>
          <w:sz w:val="30"/>
          <w:szCs w:val="30"/>
        </w:rPr>
        <w:t>Управление "К": справочные материалы, направленные на профилактику мошеннических действий в сети Интернет</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Pr>
          <w:rFonts w:ascii="PT Sans" w:eastAsia="Times New Roman" w:hAnsi="PT Sans" w:cs="Times New Roman"/>
          <w:noProof/>
          <w:sz w:val="30"/>
          <w:szCs w:val="3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0" cy="2762250"/>
            <wp:effectExtent l="19050" t="0" r="0" b="0"/>
            <wp:wrapSquare wrapText="bothSides"/>
            <wp:docPr id="2" name="Рисунок 2" descr="https://static.mvd.ru/upload/site1/document_text/nM6awJhySP-240x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vd.ru/upload/site1/document_text/nM6awJhySP-240xx290.jpg"/>
                    <pic:cNvPicPr>
                      <a:picLocks noChangeAspect="1" noChangeArrowheads="1"/>
                    </pic:cNvPicPr>
                  </pic:nvPicPr>
                  <pic:blipFill>
                    <a:blip r:embed="rId4"/>
                    <a:srcRect/>
                    <a:stretch>
                      <a:fillRect/>
                    </a:stretch>
                  </pic:blipFill>
                  <pic:spPr bwMode="auto">
                    <a:xfrm>
                      <a:off x="0" y="0"/>
                      <a:ext cx="2286000" cy="2762250"/>
                    </a:xfrm>
                    <a:prstGeom prst="rect">
                      <a:avLst/>
                    </a:prstGeom>
                    <a:noFill/>
                    <a:ln w="9525">
                      <a:noFill/>
                      <a:miter lim="800000"/>
                      <a:headEnd/>
                      <a:tailEnd/>
                    </a:ln>
                  </pic:spPr>
                </pic:pic>
              </a:graphicData>
            </a:graphic>
          </wp:anchor>
        </w:drawing>
      </w:r>
      <w:r w:rsidRPr="009222A2">
        <w:rPr>
          <w:rFonts w:ascii="PT Sans" w:eastAsia="Times New Roman" w:hAnsi="PT Sans" w:cs="Times New Roman"/>
          <w:color w:val="000000"/>
          <w:sz w:val="21"/>
          <w:szCs w:val="21"/>
        </w:rPr>
        <w:t>Покупки через Интернет – это без сомнения очень удобно. Сфера Интернет-услуг расширяется, доходы сетевых ритейлеров растут, а люди все чаще предпочитают заказ товаров в сети походам по магазинам. Однако удобство Интернет-технологий распространяется не только на продавцов и покупателей. Мошенники также по достоинству оценили новые формы торговли и активно используют их своих целях.</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color w:val="000000"/>
          <w:sz w:val="24"/>
          <w:szCs w:val="24"/>
        </w:rPr>
        <w:t>Для того, чтобы радость онлайн-покупок не была омрачена получением некачественного товара или потерей денег мы рекомендуем вам обратить внимание на некоторые признаки потенциально опасных Интернет-магазинов.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1. Низкая цена.</w:t>
      </w:r>
      <w:r w:rsidRPr="009222A2">
        <w:rPr>
          <w:rFonts w:ascii="PT Sans" w:eastAsia="Times New Roman" w:hAnsi="PT Sans" w:cs="Times New Roman"/>
          <w:color w:val="000000"/>
          <w:sz w:val="24"/>
          <w:szCs w:val="24"/>
        </w:rPr>
        <w:t xml:space="preserve"> Если вы нашли объявление или магазин, предлагающий товары по ценам существенно ниже рыночных, имейте в виду, что мошенники часто используют данный прием для привлечения жертв.</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Посмотрите стоимость аналогичных товаров в других Интернет-магазинах, она не должна отличаться слишком сильно. Не поддавайтесь на слова «акция», «количество ограничено», «спешите купить», «реализация таможенного конфиската», «голландский аукцион».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2. Требование предоплаты.</w:t>
      </w:r>
      <w:r w:rsidRPr="009222A2">
        <w:rPr>
          <w:rFonts w:ascii="PT Sans" w:eastAsia="Times New Roman" w:hAnsi="PT Sans" w:cs="Times New Roman"/>
          <w:color w:val="000000"/>
          <w:sz w:val="24"/>
          <w:szCs w:val="24"/>
        </w:rPr>
        <w:t xml:space="preserve"> Если продавец предлагает перечислить предоплату за товар, особенно с использованием анонимных платежных систем, электронных денег или при помощи банковского перевода на карту, выданную на имя частного лица, нужно понимать, что данная сделка является опасной.</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Учитывайте риски при совершении Интернет-покупок. Помните о том, что при переводе денег в счет предоплаты вы не имеете никаких гарантий их возврата или получения товара. Если вы решили совершить покупку по предоплате, проверьте рейтинги продавца в платежных системах.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3. Отсутствие возможности курьерской доставки и самовывоза товара.</w:t>
      </w:r>
      <w:r w:rsidRPr="009222A2">
        <w:rPr>
          <w:rFonts w:ascii="PT Sans" w:eastAsia="Times New Roman" w:hAnsi="PT Sans" w:cs="Times New Roman"/>
          <w:color w:val="000000"/>
          <w:sz w:val="24"/>
          <w:szCs w:val="24"/>
        </w:rPr>
        <w:t xml:space="preserve"> Данные факторы вынуждают покупателей пользоваться для доставки товара услугами транспортных компаний и, соответственно, вносить предоплату.</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Выбирая из нескольких магазинов, следует отдать предпочтение тому, в котором есть возможность забрать товар самостоятельно. Злоумышленники могут предоставить поддельные квитанции об отправке товара транспортной компанией.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4. Отсутствие контактной информации и сведений о продавце.</w:t>
      </w:r>
      <w:r w:rsidRPr="009222A2">
        <w:rPr>
          <w:rFonts w:ascii="PT Sans" w:eastAsia="Times New Roman" w:hAnsi="PT Sans" w:cs="Times New Roman"/>
          <w:color w:val="000000"/>
          <w:sz w:val="24"/>
          <w:szCs w:val="24"/>
        </w:rPr>
        <w:t xml:space="preserve"> Если на сайте Интернет-магазина отсутствуют сведения об организации или индивидуальном предпринимателе, а контактные сведения представлены лишь формой обратной связи и мобильным телефоном, такой магазин может представлять опасность.</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Внимательно изучите сведения о продавце. Помните о том, что вы собираетесь доверить деньги лицу или компании, о которой вы ничего не знаете. Если на сайте указан адрес магазина, проверьте, действительно ли магазин существует. Очень часто злоумышленники указывают несуществующие адреса, либо по данным адресам располагаются совсем другие организации. Проверьте отзывы о </w:t>
      </w:r>
      <w:r w:rsidRPr="009222A2">
        <w:rPr>
          <w:rFonts w:ascii="PT Sans" w:eastAsia="Times New Roman" w:hAnsi="PT Sans" w:cs="Times New Roman"/>
          <w:color w:val="000000"/>
          <w:sz w:val="24"/>
          <w:szCs w:val="24"/>
        </w:rPr>
        <w:lastRenderedPageBreak/>
        <w:t>магазине в открытых Интернет-рейтингах, пролистайте отзывы как можно дальше, злоумышленники могут прятать негативные отзывы за десятками фальшивых положительных оценок. В случае совершения покупок посредством электронных досок объявлений посмотрите историю сделок продавца и ознакомьтесь с его рейтингом, многие торговые площадки предлагают подобную услугу.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5. Отсутствие у продавца или магазина «истории».</w:t>
      </w:r>
      <w:r w:rsidRPr="009222A2">
        <w:rPr>
          <w:rFonts w:ascii="PT Sans" w:eastAsia="Times New Roman" w:hAnsi="PT Sans" w:cs="Times New Roman"/>
          <w:color w:val="000000"/>
          <w:sz w:val="24"/>
          <w:szCs w:val="24"/>
        </w:rPr>
        <w:t xml:space="preserve"> Если Интернет-магазин или учетная запись продавца зарегистрированы несколько дней назад, сделка с ними может быть опасной.</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Создание Интернет-магазина – дело нескольких часов, изменение его названия и переезд на другой адрес – дело нескольких минут. Будьте осторожны при совершении покупок в только что открывшихся Интернет-магазинах.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6. Неточности или несоответствия в описании товаров.</w:t>
      </w:r>
      <w:r w:rsidRPr="009222A2">
        <w:rPr>
          <w:rFonts w:ascii="PT Sans" w:eastAsia="Times New Roman" w:hAnsi="PT Sans" w:cs="Times New Roman"/>
          <w:color w:val="000000"/>
          <w:sz w:val="24"/>
          <w:szCs w:val="24"/>
        </w:rPr>
        <w:t xml:space="preserve"> Если в описании товара присутствуют явные несоответствия, следует осторожно отнестись к подобному объявлению.</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Внимательно прочитайте описание товара и сравните его с описаниями на других Интернет-ресурсах.</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7. Излишняя настойчивость продавцов и менеджеров.</w:t>
      </w:r>
      <w:r w:rsidRPr="009222A2">
        <w:rPr>
          <w:rFonts w:ascii="PT Sans" w:eastAsia="Times New Roman" w:hAnsi="PT Sans" w:cs="Times New Roman"/>
          <w:color w:val="000000"/>
          <w:sz w:val="24"/>
          <w:szCs w:val="24"/>
        </w:rPr>
        <w:t xml:space="preserve"> Если в процессе совершения покупки менеджер магазина начинает торопить вас с заказом и оплатой товара, убеждая в том, что если не заказать его сейчас, то цена изменится или товар будет снят с продажи, не поддавайтесь на уговоры и трезво оценивайте свои действия.</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Злоумышленники часто используют временной фактор для того, чтобы не дать жертве оценить все нюансы сделки. Тщательно проверяйте платежную информацию и при наличии любых сомнений откладывайте сделку.</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8. Подтверждение личности продавца путем направления отсканированного изображения паспорта.</w:t>
      </w:r>
      <w:r w:rsidRPr="009222A2">
        <w:rPr>
          <w:rFonts w:ascii="PT Sans" w:eastAsia="Times New Roman" w:hAnsi="PT Sans" w:cs="Times New Roman"/>
          <w:color w:val="000000"/>
          <w:sz w:val="24"/>
          <w:szCs w:val="24"/>
        </w:rPr>
        <w:t xml:space="preserve"> Ожидая перевода денег, продавцы в социальных сетях часто направляют изображение своего паспорта покупателю с целью подкупить его доверие.</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i/>
          <w:iCs/>
          <w:color w:val="000000"/>
          <w:sz w:val="24"/>
          <w:szCs w:val="24"/>
        </w:rPr>
        <w:t>На что следует обратить внимание?</w:t>
      </w:r>
      <w:r w:rsidRPr="009222A2">
        <w:rPr>
          <w:rFonts w:ascii="PT Sans" w:eastAsia="Times New Roman" w:hAnsi="PT Sans" w:cs="Times New Roman"/>
          <w:color w:val="000000"/>
          <w:sz w:val="24"/>
          <w:szCs w:val="24"/>
        </w:rPr>
        <w:t xml:space="preserve"> Помните, что при современном развитии техники изготовить изображение паспорта на компьютере не представляет никакого труда. Данное изображение никаким образом не может подтверждать личность лица, направившего его вам.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b/>
          <w:bCs/>
          <w:color w:val="000000"/>
          <w:sz w:val="24"/>
          <w:szCs w:val="24"/>
        </w:rPr>
        <w:t>ВЫВОД</w:t>
      </w:r>
      <w:r w:rsidRPr="009222A2">
        <w:rPr>
          <w:rFonts w:ascii="PT Sans" w:eastAsia="Times New Roman" w:hAnsi="PT Sans" w:cs="Times New Roman"/>
          <w:color w:val="000000"/>
          <w:sz w:val="24"/>
          <w:szCs w:val="24"/>
        </w:rPr>
        <w:t> </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color w:val="000000"/>
          <w:sz w:val="24"/>
          <w:szCs w:val="24"/>
        </w:rPr>
        <w:t>Если Интернет-магазин или объявление соответствуют хотя бы одному из указанных признаков, это серьезный повод задуматься о целесообразности совершения сделки.</w:t>
      </w:r>
    </w:p>
    <w:p w:rsidR="009222A2" w:rsidRPr="009222A2" w:rsidRDefault="009222A2" w:rsidP="009222A2">
      <w:pPr>
        <w:spacing w:before="150" w:after="150" w:line="240" w:lineRule="auto"/>
        <w:jc w:val="both"/>
        <w:rPr>
          <w:rFonts w:ascii="PT Sans" w:eastAsia="Times New Roman" w:hAnsi="PT Sans" w:cs="Times New Roman"/>
          <w:color w:val="000000"/>
          <w:sz w:val="24"/>
          <w:szCs w:val="24"/>
        </w:rPr>
      </w:pPr>
      <w:r w:rsidRPr="009222A2">
        <w:rPr>
          <w:rFonts w:ascii="PT Sans" w:eastAsia="Times New Roman" w:hAnsi="PT Sans" w:cs="Times New Roman"/>
          <w:color w:val="000000"/>
          <w:sz w:val="24"/>
          <w:szCs w:val="24"/>
        </w:rPr>
        <w:t>Если под их описание подходят два или более признака, мы настоятельно рекомендуем вам воздержаться от контактов с данным продавцом или магазином.  </w:t>
      </w:r>
    </w:p>
    <w:p w:rsidR="00432600" w:rsidRDefault="00432600"/>
    <w:sectPr w:rsidR="00432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222A2"/>
    <w:rsid w:val="00432600"/>
    <w:rsid w:val="00922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22A2"/>
    <w:pPr>
      <w:spacing w:after="0" w:line="240" w:lineRule="auto"/>
      <w:outlineLvl w:val="0"/>
    </w:pPr>
    <w:rPr>
      <w:rFonts w:ascii="Times New Roman" w:eastAsia="Times New Roman" w:hAnsi="Times New Roman" w:cs="Times New Roman"/>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2A2"/>
    <w:rPr>
      <w:rFonts w:ascii="Times New Roman" w:eastAsia="Times New Roman" w:hAnsi="Times New Roman" w:cs="Times New Roman"/>
      <w:color w:val="000000"/>
      <w:kern w:val="36"/>
      <w:sz w:val="48"/>
      <w:szCs w:val="48"/>
    </w:rPr>
  </w:style>
  <w:style w:type="character" w:styleId="a3">
    <w:name w:val="Emphasis"/>
    <w:basedOn w:val="a0"/>
    <w:uiPriority w:val="20"/>
    <w:qFormat/>
    <w:rsid w:val="009222A2"/>
    <w:rPr>
      <w:i/>
      <w:iCs/>
    </w:rPr>
  </w:style>
  <w:style w:type="character" w:styleId="a4">
    <w:name w:val="Strong"/>
    <w:basedOn w:val="a0"/>
    <w:uiPriority w:val="22"/>
    <w:qFormat/>
    <w:rsid w:val="009222A2"/>
    <w:rPr>
      <w:b/>
      <w:bCs/>
    </w:rPr>
  </w:style>
  <w:style w:type="paragraph" w:styleId="a5">
    <w:name w:val="Normal (Web)"/>
    <w:basedOn w:val="a"/>
    <w:uiPriority w:val="99"/>
    <w:semiHidden/>
    <w:unhideWhenUsed/>
    <w:rsid w:val="009222A2"/>
    <w:pPr>
      <w:spacing w:before="150"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7583551">
      <w:bodyDiv w:val="1"/>
      <w:marLeft w:val="0"/>
      <w:marRight w:val="0"/>
      <w:marTop w:val="0"/>
      <w:marBottom w:val="0"/>
      <w:divBdr>
        <w:top w:val="none" w:sz="0" w:space="0" w:color="auto"/>
        <w:left w:val="none" w:sz="0" w:space="0" w:color="auto"/>
        <w:bottom w:val="none" w:sz="0" w:space="0" w:color="auto"/>
        <w:right w:val="none" w:sz="0" w:space="0" w:color="auto"/>
      </w:divBdr>
      <w:divsChild>
        <w:div w:id="373432471">
          <w:marLeft w:val="0"/>
          <w:marRight w:val="0"/>
          <w:marTop w:val="0"/>
          <w:marBottom w:val="0"/>
          <w:divBdr>
            <w:top w:val="none" w:sz="0" w:space="0" w:color="auto"/>
            <w:left w:val="none" w:sz="0" w:space="0" w:color="auto"/>
            <w:bottom w:val="none" w:sz="0" w:space="0" w:color="auto"/>
            <w:right w:val="none" w:sz="0" w:space="0" w:color="auto"/>
          </w:divBdr>
          <w:divsChild>
            <w:div w:id="52123291">
              <w:marLeft w:val="0"/>
              <w:marRight w:val="0"/>
              <w:marTop w:val="0"/>
              <w:marBottom w:val="0"/>
              <w:divBdr>
                <w:top w:val="none" w:sz="0" w:space="0" w:color="auto"/>
                <w:left w:val="none" w:sz="0" w:space="0" w:color="auto"/>
                <w:bottom w:val="none" w:sz="0" w:space="0" w:color="auto"/>
                <w:right w:val="none" w:sz="0" w:space="0" w:color="auto"/>
              </w:divBdr>
              <w:divsChild>
                <w:div w:id="1974019271">
                  <w:marLeft w:val="0"/>
                  <w:marRight w:val="0"/>
                  <w:marTop w:val="0"/>
                  <w:marBottom w:val="0"/>
                  <w:divBdr>
                    <w:top w:val="none" w:sz="0" w:space="0" w:color="auto"/>
                    <w:left w:val="none" w:sz="0" w:space="0" w:color="auto"/>
                    <w:bottom w:val="none" w:sz="0" w:space="0" w:color="auto"/>
                    <w:right w:val="none" w:sz="0" w:space="0" w:color="auto"/>
                  </w:divBdr>
                  <w:divsChild>
                    <w:div w:id="1620330100">
                      <w:marLeft w:val="0"/>
                      <w:marRight w:val="0"/>
                      <w:marTop w:val="0"/>
                      <w:marBottom w:val="0"/>
                      <w:divBdr>
                        <w:top w:val="none" w:sz="0" w:space="0" w:color="auto"/>
                        <w:left w:val="none" w:sz="0" w:space="0" w:color="auto"/>
                        <w:bottom w:val="none" w:sz="0" w:space="0" w:color="auto"/>
                        <w:right w:val="none" w:sz="0" w:space="0" w:color="auto"/>
                      </w:divBdr>
                      <w:divsChild>
                        <w:div w:id="193731258">
                          <w:marLeft w:val="0"/>
                          <w:marRight w:val="0"/>
                          <w:marTop w:val="0"/>
                          <w:marBottom w:val="0"/>
                          <w:divBdr>
                            <w:top w:val="none" w:sz="0" w:space="0" w:color="auto"/>
                            <w:left w:val="none" w:sz="0" w:space="0" w:color="auto"/>
                            <w:bottom w:val="none" w:sz="0" w:space="0" w:color="auto"/>
                            <w:right w:val="none" w:sz="0" w:space="0" w:color="auto"/>
                          </w:divBdr>
                          <w:divsChild>
                            <w:div w:id="7188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2017-04-30T11:32:00Z</dcterms:created>
  <dcterms:modified xsi:type="dcterms:W3CDTF">2017-04-30T11:32:00Z</dcterms:modified>
</cp:coreProperties>
</file>